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AD39" w14:textId="77777777" w:rsidR="00C91D04" w:rsidRPr="00F135D3" w:rsidRDefault="00C91D04" w:rsidP="00DA2518">
      <w:pPr>
        <w:jc w:val="center"/>
        <w:rPr>
          <w:b/>
          <w:sz w:val="28"/>
          <w:lang w:val="uk-UA"/>
        </w:rPr>
      </w:pPr>
      <w:r w:rsidRPr="00F135D3">
        <w:rPr>
          <w:b/>
          <w:sz w:val="28"/>
          <w:lang w:val="uk-UA"/>
        </w:rPr>
        <w:t>ДНІПРОВ</w:t>
      </w:r>
      <w:r>
        <w:rPr>
          <w:b/>
          <w:sz w:val="28"/>
          <w:lang w:val="uk-UA"/>
        </w:rPr>
        <w:t>С</w:t>
      </w:r>
      <w:r w:rsidRPr="00F135D3">
        <w:rPr>
          <w:b/>
          <w:sz w:val="28"/>
          <w:lang w:val="uk-UA"/>
        </w:rPr>
        <w:t>ЬКИЙ НАЦІОНАЛЬНИЙ УНІВЕ</w:t>
      </w:r>
      <w:r>
        <w:rPr>
          <w:b/>
          <w:sz w:val="28"/>
          <w:lang w:val="uk-UA"/>
        </w:rPr>
        <w:t>Р</w:t>
      </w:r>
      <w:r w:rsidRPr="00F135D3">
        <w:rPr>
          <w:b/>
          <w:sz w:val="28"/>
          <w:lang w:val="uk-UA"/>
        </w:rPr>
        <w:t>СИТЕТ</w:t>
      </w:r>
    </w:p>
    <w:p w14:paraId="431F2B1D" w14:textId="77777777" w:rsidR="00C91D04" w:rsidRPr="00F135D3" w:rsidRDefault="00C91D04" w:rsidP="00DA2518">
      <w:pPr>
        <w:jc w:val="center"/>
        <w:rPr>
          <w:lang w:val="uk-UA"/>
        </w:rPr>
      </w:pPr>
      <w:r w:rsidRPr="00F135D3">
        <w:rPr>
          <w:b/>
          <w:sz w:val="28"/>
          <w:lang w:val="uk-UA"/>
        </w:rPr>
        <w:t xml:space="preserve"> ІМЕНІ ОЛЕСЯ ГОНЧАРА</w:t>
      </w:r>
    </w:p>
    <w:p w14:paraId="1DC5D559" w14:textId="77777777" w:rsidR="00C91D04" w:rsidRPr="00F135D3" w:rsidRDefault="00C91D04" w:rsidP="00DA2518">
      <w:pPr>
        <w:jc w:val="center"/>
        <w:rPr>
          <w:b/>
          <w:szCs w:val="28"/>
          <w:u w:val="single"/>
          <w:lang w:val="uk-UA"/>
        </w:rPr>
      </w:pPr>
    </w:p>
    <w:p w14:paraId="49967AB1" w14:textId="77777777" w:rsidR="00C91D04" w:rsidRPr="00F135D3" w:rsidRDefault="00C91D04" w:rsidP="00DA2518">
      <w:pPr>
        <w:jc w:val="center"/>
        <w:rPr>
          <w:szCs w:val="28"/>
          <w:lang w:val="uk-UA"/>
        </w:rPr>
      </w:pPr>
      <w:r w:rsidRPr="00F135D3">
        <w:rPr>
          <w:szCs w:val="28"/>
          <w:lang w:val="uk-UA"/>
        </w:rPr>
        <w:t>Факультет</w:t>
      </w:r>
      <w:r>
        <w:rPr>
          <w:szCs w:val="28"/>
          <w:lang w:val="uk-UA"/>
        </w:rPr>
        <w:t xml:space="preserve"> систем та засобів масової комунікації</w:t>
      </w:r>
    </w:p>
    <w:p w14:paraId="2CEDBD75" w14:textId="77777777" w:rsidR="00C91D04" w:rsidRPr="00F135D3" w:rsidRDefault="00C91D04" w:rsidP="00DA2518">
      <w:pPr>
        <w:jc w:val="center"/>
        <w:rPr>
          <w:lang w:val="uk-UA"/>
        </w:rPr>
      </w:pPr>
    </w:p>
    <w:p w14:paraId="3789ED39" w14:textId="77777777" w:rsidR="00C91D04" w:rsidRPr="00F135D3" w:rsidRDefault="00C91D04" w:rsidP="00DA2518">
      <w:pPr>
        <w:jc w:val="center"/>
        <w:rPr>
          <w:lang w:val="uk-UA"/>
        </w:rPr>
      </w:pPr>
      <w:r w:rsidRPr="00F135D3">
        <w:rPr>
          <w:szCs w:val="28"/>
          <w:lang w:val="uk-UA"/>
        </w:rPr>
        <w:t>Кафедра</w:t>
      </w:r>
      <w:r>
        <w:rPr>
          <w:lang w:val="uk-UA"/>
        </w:rPr>
        <w:t xml:space="preserve"> масової та міжнародної комунікації</w:t>
      </w:r>
    </w:p>
    <w:p w14:paraId="415E74A1" w14:textId="77777777" w:rsidR="00C91D04" w:rsidRDefault="00C91D04" w:rsidP="00DA2518">
      <w:pPr>
        <w:jc w:val="center"/>
        <w:rPr>
          <w:lang w:val="uk-UA"/>
        </w:rPr>
      </w:pPr>
    </w:p>
    <w:p w14:paraId="5FAD24EB" w14:textId="77777777" w:rsidR="00C91D04" w:rsidRPr="00F135D3" w:rsidRDefault="00C91D04" w:rsidP="00DA2518">
      <w:pPr>
        <w:jc w:val="center"/>
        <w:rPr>
          <w:lang w:val="uk-UA"/>
        </w:rPr>
      </w:pPr>
    </w:p>
    <w:p w14:paraId="106E42CF" w14:textId="77777777" w:rsidR="00C91D04" w:rsidRPr="00F135D3" w:rsidRDefault="00C91D04" w:rsidP="00DA2518">
      <w:pPr>
        <w:ind w:left="6372" w:hanging="276"/>
        <w:rPr>
          <w:lang w:val="uk-UA"/>
        </w:rPr>
      </w:pPr>
      <w:r>
        <w:rPr>
          <w:b/>
          <w:lang w:val="uk-UA"/>
        </w:rPr>
        <w:t>«</w:t>
      </w:r>
      <w:r w:rsidRPr="00F135D3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14:paraId="7105C734" w14:textId="108E86A9" w:rsidR="00C91D04" w:rsidRDefault="00053D0B" w:rsidP="00DA2518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C91D04">
        <w:rPr>
          <w:lang w:val="uk-UA"/>
        </w:rPr>
        <w:t>роректор</w:t>
      </w:r>
    </w:p>
    <w:p w14:paraId="05B80517" w14:textId="77777777" w:rsidR="00C91D04" w:rsidRDefault="00C91D04" w:rsidP="00DA2518">
      <w:pPr>
        <w:ind w:left="6372" w:hanging="276"/>
        <w:rPr>
          <w:lang w:val="uk-UA"/>
        </w:rPr>
      </w:pPr>
      <w:r w:rsidRPr="00F135D3">
        <w:rPr>
          <w:lang w:val="uk-UA"/>
        </w:rPr>
        <w:t>з науково-педагогічної</w:t>
      </w:r>
      <w:r w:rsidRPr="00527048">
        <w:t xml:space="preserve"> </w:t>
      </w:r>
      <w:r w:rsidRPr="00F135D3">
        <w:rPr>
          <w:lang w:val="uk-UA"/>
        </w:rPr>
        <w:t>роботи</w:t>
      </w:r>
    </w:p>
    <w:p w14:paraId="7FA7E5BE" w14:textId="77777777" w:rsidR="00C91D04" w:rsidRPr="00F36D27" w:rsidRDefault="00C91D04" w:rsidP="00DA2518">
      <w:pPr>
        <w:ind w:left="6372" w:hanging="276"/>
        <w:rPr>
          <w:sz w:val="16"/>
          <w:szCs w:val="16"/>
          <w:lang w:val="uk-UA"/>
        </w:rPr>
      </w:pPr>
    </w:p>
    <w:p w14:paraId="6725B889" w14:textId="77777777" w:rsidR="00C91D04" w:rsidRPr="00F135D3" w:rsidRDefault="00C91D04" w:rsidP="00DA2518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>
        <w:rPr>
          <w:lang w:val="uk-UA"/>
        </w:rPr>
        <w:t xml:space="preserve">____________ </w:t>
      </w:r>
      <w:proofErr w:type="spellStart"/>
      <w:r>
        <w:rPr>
          <w:lang w:val="uk-UA"/>
        </w:rPr>
        <w:t>Д.М.Свинаренко</w:t>
      </w:r>
      <w:proofErr w:type="spellEnd"/>
    </w:p>
    <w:p w14:paraId="2D254C31" w14:textId="47437380" w:rsidR="00C91D04" w:rsidRPr="00F135D3" w:rsidRDefault="00C91D04" w:rsidP="00DA2518">
      <w:pPr>
        <w:ind w:left="6372" w:hanging="276"/>
        <w:rPr>
          <w:lang w:val="uk-UA"/>
        </w:rPr>
      </w:pPr>
      <w:r>
        <w:rPr>
          <w:lang w:val="uk-UA"/>
        </w:rPr>
        <w:t>“___</w:t>
      </w:r>
      <w:r w:rsidRPr="00F135D3">
        <w:rPr>
          <w:lang w:val="uk-UA"/>
        </w:rPr>
        <w:t>”_____________20</w:t>
      </w:r>
      <w:r w:rsidR="0019156C">
        <w:rPr>
          <w:lang w:val="uk-UA"/>
        </w:rPr>
        <w:t>21р.</w:t>
      </w:r>
      <w:r w:rsidRPr="00F135D3">
        <w:rPr>
          <w:lang w:val="uk-UA"/>
        </w:rPr>
        <w:t xml:space="preserve"> </w:t>
      </w:r>
    </w:p>
    <w:p w14:paraId="0AE8C746" w14:textId="77777777" w:rsidR="00C91D04" w:rsidRDefault="00C91D04" w:rsidP="00DA2518">
      <w:pPr>
        <w:ind w:hanging="276"/>
        <w:rPr>
          <w:lang w:val="uk-UA"/>
        </w:rPr>
      </w:pPr>
    </w:p>
    <w:p w14:paraId="1F31893F" w14:textId="77777777" w:rsidR="00C91D04" w:rsidRPr="00F135D3" w:rsidRDefault="00C91D04" w:rsidP="00DA2518">
      <w:pPr>
        <w:ind w:hanging="276"/>
        <w:rPr>
          <w:lang w:val="uk-UA"/>
        </w:rPr>
      </w:pPr>
    </w:p>
    <w:p w14:paraId="4A6AEDEF" w14:textId="77777777" w:rsidR="00C91D04" w:rsidRPr="00B96447" w:rsidRDefault="00C91D04" w:rsidP="00DA2518">
      <w:pPr>
        <w:jc w:val="center"/>
        <w:rPr>
          <w:b/>
          <w:sz w:val="28"/>
          <w:szCs w:val="28"/>
          <w:lang w:val="uk-UA"/>
        </w:rPr>
      </w:pPr>
      <w:r w:rsidRPr="00B96447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0336BE92" w14:textId="2D57AD53" w:rsidR="00C91D04" w:rsidRPr="00F135D3" w:rsidRDefault="00C91D04" w:rsidP="00DA2518">
      <w:pPr>
        <w:jc w:val="center"/>
        <w:rPr>
          <w:lang w:val="uk-UA"/>
        </w:rPr>
      </w:pPr>
      <w:r w:rsidRPr="00F135D3">
        <w:rPr>
          <w:lang w:val="uk-UA"/>
        </w:rPr>
        <w:t xml:space="preserve"> </w:t>
      </w:r>
      <w:r>
        <w:rPr>
          <w:lang w:val="uk-UA"/>
        </w:rPr>
        <w:t>ОК</w:t>
      </w:r>
      <w:r w:rsidR="00053D0B">
        <w:rPr>
          <w:lang w:val="uk-UA"/>
        </w:rPr>
        <w:t>П 3</w:t>
      </w:r>
      <w:r>
        <w:rPr>
          <w:lang w:val="uk-UA"/>
        </w:rPr>
        <w:t>.</w:t>
      </w:r>
      <w:r w:rsidR="00EC67EA">
        <w:rPr>
          <w:lang w:val="uk-UA"/>
        </w:rPr>
        <w:t xml:space="preserve"> 5 </w:t>
      </w:r>
      <w:proofErr w:type="spellStart"/>
      <w:r w:rsidR="00EC67EA">
        <w:rPr>
          <w:lang w:val="uk-UA"/>
        </w:rPr>
        <w:t>Медіакритичні</w:t>
      </w:r>
      <w:proofErr w:type="spellEnd"/>
      <w:r w:rsidR="00EC67EA">
        <w:rPr>
          <w:lang w:val="uk-UA"/>
        </w:rPr>
        <w:t xml:space="preserve"> студії</w:t>
      </w:r>
    </w:p>
    <w:p w14:paraId="6639AB39" w14:textId="77777777" w:rsidR="00C91D04" w:rsidRPr="00F135D3" w:rsidRDefault="00C91D04" w:rsidP="00DA2518">
      <w:pPr>
        <w:jc w:val="center"/>
        <w:rPr>
          <w:sz w:val="16"/>
          <w:lang w:val="uk-UA"/>
        </w:rPr>
      </w:pPr>
      <w:r w:rsidRPr="00F135D3">
        <w:rPr>
          <w:sz w:val="16"/>
          <w:lang w:val="uk-UA"/>
        </w:rPr>
        <w:t>(шифр і</w:t>
      </w:r>
      <w:r>
        <w:rPr>
          <w:sz w:val="16"/>
          <w:lang w:val="uk-UA"/>
        </w:rPr>
        <w:t>з ОПП і</w:t>
      </w:r>
      <w:r w:rsidRPr="00F135D3">
        <w:rPr>
          <w:sz w:val="16"/>
          <w:lang w:val="uk-UA"/>
        </w:rPr>
        <w:t xml:space="preserve"> повна назва навчальної дисципліни)</w:t>
      </w:r>
    </w:p>
    <w:p w14:paraId="4D6A8ECA" w14:textId="77777777" w:rsidR="00C91D04" w:rsidRPr="00F135D3" w:rsidRDefault="00C91D04" w:rsidP="00DA2518">
      <w:pPr>
        <w:jc w:val="center"/>
        <w:rPr>
          <w:sz w:val="16"/>
          <w:lang w:val="uk-UA"/>
        </w:rPr>
      </w:pPr>
    </w:p>
    <w:p w14:paraId="0BF4A724" w14:textId="77777777" w:rsidR="00C91D04" w:rsidRPr="00F135D3" w:rsidRDefault="00C91D04" w:rsidP="00DA2518">
      <w:pPr>
        <w:jc w:val="center"/>
        <w:rPr>
          <w:b/>
          <w:lang w:val="uk-UA"/>
        </w:rPr>
      </w:pPr>
      <w:r w:rsidRPr="00526F63">
        <w:rPr>
          <w:b/>
          <w:lang w:val="uk-UA"/>
        </w:rPr>
        <w:t>для здобувачів вищої</w:t>
      </w:r>
      <w:r>
        <w:rPr>
          <w:b/>
          <w:lang w:val="uk-UA"/>
        </w:rPr>
        <w:t xml:space="preserve"> освіти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91D04" w:rsidRPr="00313D83" w14:paraId="1688C3FD" w14:textId="77777777" w:rsidTr="00973B49">
        <w:tc>
          <w:tcPr>
            <w:tcW w:w="9571" w:type="dxa"/>
          </w:tcPr>
          <w:p w14:paraId="43BCB5B1" w14:textId="77777777" w:rsidR="00C91D04" w:rsidRPr="00313D83" w:rsidRDefault="00C91D04" w:rsidP="00973B49">
            <w:pPr>
              <w:jc w:val="center"/>
              <w:rPr>
                <w:sz w:val="16"/>
                <w:lang w:val="uk-UA"/>
              </w:rPr>
            </w:pPr>
          </w:p>
          <w:p w14:paraId="3993282F" w14:textId="77777777" w:rsidR="00C91D04" w:rsidRPr="00313D83" w:rsidRDefault="00C91D04" w:rsidP="00973B49">
            <w:pPr>
              <w:rPr>
                <w:lang w:val="uk-UA"/>
              </w:rPr>
            </w:pPr>
            <w:r w:rsidRPr="00313D83">
              <w:rPr>
                <w:lang w:val="uk-UA"/>
              </w:rPr>
              <w:t xml:space="preserve">рівень </w:t>
            </w:r>
            <w:r>
              <w:rPr>
                <w:lang w:val="uk-UA"/>
              </w:rPr>
              <w:t xml:space="preserve">вищої освіти  </w:t>
            </w:r>
            <w:r w:rsidRPr="00EC0509">
              <w:rPr>
                <w:u w:val="single"/>
                <w:lang w:val="uk-UA"/>
              </w:rPr>
              <w:t>другий (магістерський)</w:t>
            </w:r>
            <w:r w:rsidRPr="00313D83">
              <w:rPr>
                <w:lang w:val="uk-UA"/>
              </w:rPr>
              <w:t>_________________________________</w:t>
            </w:r>
          </w:p>
          <w:p w14:paraId="5D796798" w14:textId="77777777" w:rsidR="00C91D04" w:rsidRPr="00313D83" w:rsidRDefault="00C91D04" w:rsidP="00973B49">
            <w:pPr>
              <w:rPr>
                <w:lang w:val="uk-UA"/>
              </w:rPr>
            </w:pPr>
          </w:p>
          <w:p w14:paraId="158807DD" w14:textId="77777777" w:rsidR="00C91D04" w:rsidRPr="008D6787" w:rsidRDefault="00C91D04" w:rsidP="00973B49">
            <w:pPr>
              <w:rPr>
                <w:u w:val="single"/>
                <w:lang w:val="uk-UA"/>
              </w:rPr>
            </w:pPr>
            <w:r w:rsidRPr="00313D83">
              <w:rPr>
                <w:lang w:val="uk-UA"/>
              </w:rPr>
              <w:t>галузь знань</w:t>
            </w:r>
            <w:r>
              <w:rPr>
                <w:lang w:val="uk-UA"/>
              </w:rPr>
              <w:t xml:space="preserve"> </w:t>
            </w:r>
            <w:r w:rsidRPr="008D6787">
              <w:rPr>
                <w:u w:val="single"/>
                <w:lang w:val="uk-UA"/>
              </w:rPr>
              <w:t>06 «Журналістика»</w:t>
            </w:r>
          </w:p>
          <w:p w14:paraId="1EA2745E" w14:textId="77777777" w:rsidR="00C91D04" w:rsidRPr="00313D83" w:rsidRDefault="00C91D04" w:rsidP="00973B49">
            <w:pPr>
              <w:rPr>
                <w:lang w:val="uk-UA"/>
              </w:rPr>
            </w:pPr>
          </w:p>
          <w:p w14:paraId="5956EDC6" w14:textId="77777777" w:rsidR="00C91D04" w:rsidRPr="00313D83" w:rsidRDefault="00C91D04" w:rsidP="00973B49">
            <w:pPr>
              <w:rPr>
                <w:lang w:val="uk-UA"/>
              </w:rPr>
            </w:pPr>
            <w:r w:rsidRPr="00313D83">
              <w:rPr>
                <w:lang w:val="uk-UA"/>
              </w:rPr>
              <w:t>спеціальність</w:t>
            </w:r>
            <w:r>
              <w:rPr>
                <w:lang w:val="uk-UA"/>
              </w:rPr>
              <w:t xml:space="preserve"> (ості) </w:t>
            </w:r>
            <w:r w:rsidRPr="008D6787">
              <w:rPr>
                <w:u w:val="single"/>
                <w:lang w:val="uk-UA"/>
              </w:rPr>
              <w:t>061 Журналістика</w:t>
            </w:r>
          </w:p>
          <w:p w14:paraId="76ECA489" w14:textId="77777777" w:rsidR="00C91D04" w:rsidRPr="00313D83" w:rsidRDefault="00C91D04" w:rsidP="00973B49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313D83">
              <w:rPr>
                <w:sz w:val="16"/>
                <w:lang w:val="uk-UA"/>
              </w:rPr>
              <w:t>(шифр і назва )</w:t>
            </w:r>
          </w:p>
          <w:p w14:paraId="6F711347" w14:textId="77777777" w:rsidR="00C91D04" w:rsidRPr="00313D83" w:rsidRDefault="00C91D04" w:rsidP="00973B49">
            <w:pPr>
              <w:rPr>
                <w:lang w:val="uk-UA"/>
              </w:rPr>
            </w:pPr>
            <w:r w:rsidRPr="00313D83">
              <w:rPr>
                <w:lang w:val="uk-UA"/>
              </w:rPr>
              <w:t>спеціалізація__________________________________________________________________</w:t>
            </w:r>
          </w:p>
          <w:p w14:paraId="5FFD8034" w14:textId="77777777" w:rsidR="00C91D04" w:rsidRPr="00313D83" w:rsidRDefault="00C91D04" w:rsidP="00973B49">
            <w:pPr>
              <w:rPr>
                <w:sz w:val="16"/>
                <w:lang w:val="uk-UA"/>
              </w:rPr>
            </w:pPr>
            <w:r w:rsidRPr="00313D83">
              <w:rPr>
                <w:sz w:val="16"/>
                <w:lang w:val="uk-UA"/>
              </w:rPr>
              <w:t xml:space="preserve">    (за наявності)</w:t>
            </w:r>
            <w:r w:rsidRPr="00313D83">
              <w:rPr>
                <w:sz w:val="16"/>
                <w:lang w:val="uk-UA"/>
              </w:rPr>
              <w:tab/>
            </w:r>
            <w:r w:rsidRPr="00313D83">
              <w:rPr>
                <w:sz w:val="16"/>
                <w:lang w:val="uk-UA"/>
              </w:rPr>
              <w:tab/>
            </w:r>
            <w:r w:rsidRPr="00313D83">
              <w:rPr>
                <w:sz w:val="16"/>
                <w:lang w:val="uk-UA"/>
              </w:rPr>
              <w:tab/>
            </w:r>
            <w:r w:rsidRPr="00313D83">
              <w:rPr>
                <w:sz w:val="16"/>
                <w:lang w:val="uk-UA"/>
              </w:rPr>
              <w:tab/>
            </w:r>
            <w:r w:rsidRPr="00313D83">
              <w:rPr>
                <w:sz w:val="16"/>
                <w:lang w:val="uk-UA"/>
              </w:rPr>
              <w:tab/>
            </w:r>
            <w:r w:rsidRPr="00313D83">
              <w:rPr>
                <w:sz w:val="16"/>
                <w:lang w:val="uk-UA"/>
              </w:rPr>
              <w:tab/>
              <w:t>(</w:t>
            </w:r>
            <w:r>
              <w:rPr>
                <w:sz w:val="16"/>
                <w:lang w:val="uk-UA"/>
              </w:rPr>
              <w:t xml:space="preserve">шифр і </w:t>
            </w:r>
            <w:r w:rsidRPr="00313D83">
              <w:rPr>
                <w:sz w:val="16"/>
                <w:lang w:val="uk-UA"/>
              </w:rPr>
              <w:t>назва )</w:t>
            </w:r>
          </w:p>
          <w:p w14:paraId="1B2C3D02" w14:textId="77777777" w:rsidR="00C91D04" w:rsidRPr="00313D8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  <w:r w:rsidRPr="00313D83">
              <w:rPr>
                <w:lang w:val="uk-UA"/>
              </w:rPr>
              <w:t>_</w:t>
            </w:r>
            <w:r>
              <w:rPr>
                <w:lang w:val="uk-UA"/>
              </w:rPr>
              <w:t>Журналістика</w:t>
            </w:r>
            <w:r w:rsidRPr="00313D83">
              <w:rPr>
                <w:lang w:val="uk-UA"/>
              </w:rPr>
              <w:t>______________________</w:t>
            </w:r>
            <w:r>
              <w:rPr>
                <w:lang w:val="uk-UA"/>
              </w:rPr>
              <w:t>______________________________</w:t>
            </w:r>
            <w:r w:rsidRPr="00313D83">
              <w:rPr>
                <w:lang w:val="uk-UA"/>
              </w:rPr>
              <w:t>__</w:t>
            </w:r>
          </w:p>
          <w:p w14:paraId="0B2D41B5" w14:textId="77777777" w:rsidR="00C91D04" w:rsidRDefault="00C91D04" w:rsidP="00973B49">
            <w:pPr>
              <w:jc w:val="center"/>
              <w:rPr>
                <w:sz w:val="16"/>
                <w:lang w:val="uk-UA"/>
              </w:rPr>
            </w:pPr>
            <w:r w:rsidRPr="00313D83">
              <w:rPr>
                <w:sz w:val="16"/>
                <w:lang w:val="uk-UA"/>
              </w:rPr>
              <w:t>(назва )</w:t>
            </w:r>
          </w:p>
          <w:p w14:paraId="623E7745" w14:textId="77777777" w:rsidR="00C91D04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</w:t>
            </w:r>
          </w:p>
          <w:p w14:paraId="11728CF4" w14:textId="77777777" w:rsidR="00C91D04" w:rsidRPr="00E167D3" w:rsidRDefault="00C91D04" w:rsidP="00973B49">
            <w:pPr>
              <w:rPr>
                <w:sz w:val="18"/>
                <w:szCs w:val="18"/>
                <w:lang w:val="uk-UA"/>
              </w:rPr>
            </w:pPr>
          </w:p>
          <w:p w14:paraId="72961BEB" w14:textId="77777777" w:rsidR="00C91D04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</w:t>
            </w:r>
          </w:p>
          <w:p w14:paraId="03B9F7D1" w14:textId="77777777" w:rsidR="00C91D04" w:rsidRPr="00E167D3" w:rsidRDefault="00C91D04" w:rsidP="00973B49">
            <w:pPr>
              <w:rPr>
                <w:sz w:val="18"/>
                <w:szCs w:val="18"/>
                <w:lang w:val="uk-UA"/>
              </w:rPr>
            </w:pPr>
          </w:p>
          <w:p w14:paraId="1064C0B4" w14:textId="77777777" w:rsidR="00C91D04" w:rsidRPr="00313D83" w:rsidRDefault="00C91D04" w:rsidP="00973B49">
            <w:pPr>
              <w:rPr>
                <w:lang w:val="uk-UA"/>
              </w:rPr>
            </w:pPr>
            <w:r w:rsidRPr="00313D83">
              <w:rPr>
                <w:lang w:val="uk-UA"/>
              </w:rPr>
              <w:t>факультет/центр</w:t>
            </w:r>
            <w:r>
              <w:rPr>
                <w:lang w:val="uk-UA"/>
              </w:rPr>
              <w:t xml:space="preserve"> систем та засобів масової комунікації</w:t>
            </w:r>
          </w:p>
          <w:p w14:paraId="04418094" w14:textId="77777777" w:rsidR="00C91D04" w:rsidRPr="00313D83" w:rsidRDefault="00C91D04" w:rsidP="00973B49">
            <w:pPr>
              <w:jc w:val="center"/>
              <w:rPr>
                <w:sz w:val="16"/>
                <w:lang w:val="uk-UA"/>
              </w:rPr>
            </w:pPr>
            <w:r w:rsidRPr="00313D83">
              <w:rPr>
                <w:sz w:val="16"/>
                <w:lang w:val="uk-UA"/>
              </w:rPr>
              <w:t>(назва)</w:t>
            </w:r>
          </w:p>
          <w:p w14:paraId="5FEE504E" w14:textId="77777777" w:rsidR="00C91D04" w:rsidRPr="008D6787" w:rsidRDefault="00C91D04" w:rsidP="00973B49">
            <w:pPr>
              <w:rPr>
                <w:u w:val="single"/>
                <w:lang w:val="uk-UA"/>
              </w:rPr>
            </w:pPr>
            <w:r w:rsidRPr="00313D83">
              <w:rPr>
                <w:lang w:val="uk-UA"/>
              </w:rPr>
              <w:t>вид дисципліни_____</w:t>
            </w:r>
            <w:proofErr w:type="spellStart"/>
            <w:r w:rsidRPr="008D6787">
              <w:rPr>
                <w:u w:val="single"/>
                <w:lang w:val="uk-UA"/>
              </w:rPr>
              <w:t>Обов</w:t>
            </w:r>
            <w:proofErr w:type="spellEnd"/>
            <w:r w:rsidRPr="008D6787">
              <w:rPr>
                <w:u w:val="single"/>
              </w:rPr>
              <w:t>’</w:t>
            </w:r>
            <w:proofErr w:type="spellStart"/>
            <w:r w:rsidRPr="008D6787">
              <w:rPr>
                <w:u w:val="single"/>
                <w:lang w:val="uk-UA"/>
              </w:rPr>
              <w:t>язкова</w:t>
            </w:r>
            <w:proofErr w:type="spellEnd"/>
          </w:p>
          <w:p w14:paraId="548BB66C" w14:textId="77777777" w:rsidR="00C91D04" w:rsidRPr="00313D83" w:rsidRDefault="00C91D04" w:rsidP="00973B49">
            <w:pPr>
              <w:jc w:val="center"/>
              <w:rPr>
                <w:sz w:val="16"/>
                <w:lang w:val="uk-UA"/>
              </w:rPr>
            </w:pPr>
            <w:r w:rsidRPr="00313D83">
              <w:rPr>
                <w:sz w:val="16"/>
                <w:lang w:val="uk-UA"/>
              </w:rPr>
              <w:t>(</w:t>
            </w:r>
            <w:proofErr w:type="spellStart"/>
            <w:r w:rsidRPr="00313D83">
              <w:rPr>
                <w:sz w:val="16"/>
                <w:lang w:val="uk-UA"/>
              </w:rPr>
              <w:t>обовязкова</w:t>
            </w:r>
            <w:proofErr w:type="spellEnd"/>
            <w:r w:rsidRPr="00313D83">
              <w:rPr>
                <w:sz w:val="16"/>
                <w:lang w:val="uk-UA"/>
              </w:rPr>
              <w:t>/вибіркова)</w:t>
            </w:r>
          </w:p>
          <w:p w14:paraId="0EE23144" w14:textId="77777777" w:rsidR="00C91D04" w:rsidRPr="00313D83" w:rsidRDefault="00C91D04" w:rsidP="00973B49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17D382ED" w14:textId="77777777" w:rsidR="00C91D04" w:rsidRDefault="00C91D04" w:rsidP="00DA2518">
      <w:pPr>
        <w:jc w:val="both"/>
        <w:rPr>
          <w:lang w:val="uk-UA"/>
        </w:rPr>
      </w:pPr>
    </w:p>
    <w:p w14:paraId="2852728D" w14:textId="77777777" w:rsidR="00C91D04" w:rsidRDefault="00C91D04" w:rsidP="00DA2518">
      <w:pPr>
        <w:jc w:val="both"/>
        <w:rPr>
          <w:lang w:val="uk-UA"/>
        </w:rPr>
      </w:pPr>
    </w:p>
    <w:p w14:paraId="7E014464" w14:textId="77777777" w:rsidR="00C91D04" w:rsidRDefault="00C91D04" w:rsidP="00DA2518">
      <w:pPr>
        <w:jc w:val="both"/>
        <w:rPr>
          <w:lang w:val="uk-UA"/>
        </w:rPr>
      </w:pPr>
    </w:p>
    <w:p w14:paraId="11A9A0E0" w14:textId="77777777" w:rsidR="00C91D04" w:rsidRDefault="00C91D04" w:rsidP="00DA2518">
      <w:pPr>
        <w:jc w:val="both"/>
        <w:rPr>
          <w:lang w:val="uk-UA"/>
        </w:rPr>
      </w:pPr>
    </w:p>
    <w:p w14:paraId="338D5E42" w14:textId="77777777" w:rsidR="00C91D04" w:rsidRDefault="00C91D04" w:rsidP="00DA2518">
      <w:pPr>
        <w:jc w:val="both"/>
        <w:rPr>
          <w:lang w:val="uk-UA"/>
        </w:rPr>
      </w:pPr>
    </w:p>
    <w:p w14:paraId="5165DC3F" w14:textId="77777777" w:rsidR="00C91D04" w:rsidRDefault="00C91D04" w:rsidP="00DA2518">
      <w:pPr>
        <w:jc w:val="both"/>
        <w:rPr>
          <w:lang w:val="uk-UA"/>
        </w:rPr>
      </w:pPr>
    </w:p>
    <w:p w14:paraId="4BBF47A9" w14:textId="77777777" w:rsidR="00C91D04" w:rsidRDefault="00C91D04" w:rsidP="00DA2518">
      <w:pPr>
        <w:jc w:val="both"/>
        <w:rPr>
          <w:lang w:val="uk-UA"/>
        </w:rPr>
      </w:pPr>
    </w:p>
    <w:p w14:paraId="042CF205" w14:textId="77777777" w:rsidR="00C91D04" w:rsidRDefault="00C91D04" w:rsidP="00DA2518">
      <w:pPr>
        <w:jc w:val="both"/>
        <w:rPr>
          <w:lang w:val="uk-UA"/>
        </w:rPr>
      </w:pPr>
    </w:p>
    <w:p w14:paraId="4B4D5234" w14:textId="77777777" w:rsidR="00C91D04" w:rsidRDefault="00C91D04" w:rsidP="00DA2518">
      <w:pPr>
        <w:jc w:val="both"/>
        <w:rPr>
          <w:lang w:val="uk-UA"/>
        </w:rPr>
      </w:pPr>
    </w:p>
    <w:p w14:paraId="70576B0E" w14:textId="77777777" w:rsidR="00C91D04" w:rsidRDefault="00C91D04" w:rsidP="00DA2518">
      <w:pPr>
        <w:jc w:val="both"/>
        <w:rPr>
          <w:lang w:val="uk-UA"/>
        </w:rPr>
      </w:pPr>
    </w:p>
    <w:p w14:paraId="64B2F3F1" w14:textId="77777777" w:rsidR="00C91D04" w:rsidRPr="00F135D3" w:rsidRDefault="00C91D04" w:rsidP="00DA2518">
      <w:pPr>
        <w:jc w:val="both"/>
        <w:rPr>
          <w:lang w:val="uk-UA"/>
        </w:rPr>
      </w:pPr>
    </w:p>
    <w:p w14:paraId="40454821" w14:textId="77777777" w:rsidR="00C91D04" w:rsidRPr="009A697B" w:rsidRDefault="00C91D04" w:rsidP="00DA2518">
      <w:pPr>
        <w:jc w:val="center"/>
        <w:rPr>
          <w:b/>
          <w:sz w:val="28"/>
          <w:szCs w:val="28"/>
          <w:lang w:val="uk-UA"/>
        </w:rPr>
      </w:pPr>
      <w:r w:rsidRPr="009A697B">
        <w:rPr>
          <w:b/>
          <w:sz w:val="28"/>
          <w:szCs w:val="28"/>
          <w:lang w:val="uk-UA"/>
        </w:rPr>
        <w:t>Дніпро</w:t>
      </w:r>
    </w:p>
    <w:p w14:paraId="3CED0330" w14:textId="175B243A" w:rsidR="00C91D04" w:rsidRPr="00E167D3" w:rsidRDefault="00C91D04" w:rsidP="00DA2518">
      <w:pPr>
        <w:jc w:val="center"/>
        <w:rPr>
          <w:b/>
          <w:sz w:val="28"/>
          <w:szCs w:val="28"/>
          <w:lang w:val="uk-UA"/>
        </w:rPr>
      </w:pPr>
      <w:r w:rsidRPr="009A697B">
        <w:rPr>
          <w:b/>
          <w:sz w:val="28"/>
          <w:szCs w:val="28"/>
          <w:lang w:val="uk-UA"/>
        </w:rPr>
        <w:t>20</w:t>
      </w:r>
      <w:r w:rsidR="00A10D51">
        <w:rPr>
          <w:b/>
          <w:sz w:val="28"/>
          <w:szCs w:val="28"/>
          <w:lang w:val="uk-UA"/>
        </w:rPr>
        <w:t>21</w:t>
      </w:r>
    </w:p>
    <w:p w14:paraId="6BA0232C" w14:textId="77777777" w:rsidR="00C91D04" w:rsidRPr="00FD684B" w:rsidRDefault="00C91D04" w:rsidP="00DA2518">
      <w:pPr>
        <w:jc w:val="right"/>
        <w:rPr>
          <w:b/>
          <w:i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9724DE9" w14:textId="2B97FB6C" w:rsidR="00C91D04" w:rsidRPr="00F135D3" w:rsidRDefault="00C91D04" w:rsidP="00DA2518">
      <w:pPr>
        <w:rPr>
          <w:b/>
          <w:bCs/>
          <w:lang w:val="uk-UA"/>
        </w:rPr>
      </w:pPr>
      <w:r w:rsidRPr="00F135D3">
        <w:rPr>
          <w:bCs/>
          <w:lang w:val="uk-UA"/>
        </w:rPr>
        <w:t>Розробник (-и)</w:t>
      </w:r>
      <w:r w:rsidR="00F252EA">
        <w:rPr>
          <w:bCs/>
          <w:lang w:val="uk-UA"/>
        </w:rPr>
        <w:t xml:space="preserve">: к. </w:t>
      </w:r>
      <w:proofErr w:type="spellStart"/>
      <w:r>
        <w:rPr>
          <w:bCs/>
          <w:lang w:val="uk-UA"/>
        </w:rPr>
        <w:t>соц</w:t>
      </w:r>
      <w:proofErr w:type="spellEnd"/>
      <w:r>
        <w:rPr>
          <w:bCs/>
          <w:lang w:val="uk-UA"/>
        </w:rPr>
        <w:t>.</w:t>
      </w:r>
      <w:r w:rsidR="00F8500F">
        <w:rPr>
          <w:bCs/>
          <w:lang w:val="uk-UA"/>
        </w:rPr>
        <w:t xml:space="preserve"> ком., доцент</w:t>
      </w:r>
      <w:r w:rsidR="00F252EA">
        <w:rPr>
          <w:bCs/>
          <w:lang w:val="uk-UA"/>
        </w:rPr>
        <w:t xml:space="preserve"> </w:t>
      </w:r>
      <w:r>
        <w:rPr>
          <w:bCs/>
          <w:lang w:val="uk-UA"/>
        </w:rPr>
        <w:t>кафедри масової та міжн</w:t>
      </w:r>
      <w:r w:rsidR="00F252EA">
        <w:rPr>
          <w:bCs/>
          <w:lang w:val="uk-UA"/>
        </w:rPr>
        <w:t>ародної комунікації Л. В. Хотюн</w:t>
      </w:r>
    </w:p>
    <w:p w14:paraId="3123D875" w14:textId="77777777" w:rsidR="00C91D04" w:rsidRPr="00F135D3" w:rsidRDefault="00C91D04" w:rsidP="00DA2518">
      <w:pPr>
        <w:rPr>
          <w:b/>
          <w:bCs/>
          <w:lang w:val="uk-UA"/>
        </w:rPr>
      </w:pPr>
      <w:r w:rsidRPr="00F135D3">
        <w:rPr>
          <w:b/>
          <w:bCs/>
          <w:lang w:val="uk-UA"/>
        </w:rPr>
        <w:t>_____________________________________________________________________________</w:t>
      </w:r>
    </w:p>
    <w:p w14:paraId="4733E13C" w14:textId="77777777" w:rsidR="00C91D04" w:rsidRPr="00852613" w:rsidRDefault="00C91D04" w:rsidP="00DA2518">
      <w:pPr>
        <w:ind w:left="2124" w:firstLine="708"/>
        <w:rPr>
          <w:sz w:val="16"/>
          <w:szCs w:val="16"/>
          <w:lang w:val="uk-UA"/>
        </w:rPr>
      </w:pPr>
      <w:r w:rsidRPr="00852613">
        <w:rPr>
          <w:sz w:val="16"/>
          <w:szCs w:val="16"/>
          <w:lang w:val="uk-UA"/>
        </w:rPr>
        <w:t>(вказати</w:t>
      </w:r>
      <w:r>
        <w:rPr>
          <w:sz w:val="16"/>
          <w:szCs w:val="16"/>
          <w:lang w:val="uk-UA"/>
        </w:rPr>
        <w:t xml:space="preserve"> розробників: ПІБ, посада, науковий </w:t>
      </w:r>
      <w:proofErr w:type="spellStart"/>
      <w:r>
        <w:rPr>
          <w:sz w:val="16"/>
          <w:szCs w:val="16"/>
          <w:lang w:val="uk-UA"/>
        </w:rPr>
        <w:t>ступінь,</w:t>
      </w:r>
      <w:r w:rsidRPr="00852613">
        <w:rPr>
          <w:sz w:val="16"/>
          <w:szCs w:val="16"/>
          <w:lang w:val="uk-UA"/>
        </w:rPr>
        <w:t>вчене</w:t>
      </w:r>
      <w:proofErr w:type="spellEnd"/>
      <w:r w:rsidRPr="00852613">
        <w:rPr>
          <w:sz w:val="16"/>
          <w:szCs w:val="16"/>
          <w:lang w:val="uk-UA"/>
        </w:rPr>
        <w:t xml:space="preserve"> звання)</w:t>
      </w:r>
    </w:p>
    <w:p w14:paraId="2C54A7BE" w14:textId="77777777" w:rsidR="00C91D04" w:rsidRDefault="00C91D04" w:rsidP="00DA2518">
      <w:pPr>
        <w:rPr>
          <w:lang w:val="uk-UA"/>
        </w:rPr>
      </w:pPr>
    </w:p>
    <w:p w14:paraId="46B401E9" w14:textId="77777777" w:rsidR="00C91D04" w:rsidRPr="00F135D3" w:rsidRDefault="00C91D04" w:rsidP="00DA2518">
      <w:pPr>
        <w:rPr>
          <w:bCs/>
          <w:iCs/>
          <w:lang w:val="uk-UA"/>
        </w:rPr>
      </w:pPr>
      <w:r w:rsidRPr="00F135D3">
        <w:rPr>
          <w:lang w:val="uk-UA"/>
        </w:rPr>
        <w:t xml:space="preserve">Робоча програма </w:t>
      </w:r>
      <w:r>
        <w:rPr>
          <w:lang w:val="uk-UA"/>
        </w:rPr>
        <w:t xml:space="preserve">схвалена </w:t>
      </w:r>
      <w:r w:rsidRPr="00F135D3">
        <w:rPr>
          <w:lang w:val="uk-UA"/>
        </w:rPr>
        <w:t xml:space="preserve"> на засіданні к</w:t>
      </w:r>
      <w:r>
        <w:rPr>
          <w:bCs/>
          <w:iCs/>
          <w:lang w:val="uk-UA"/>
        </w:rPr>
        <w:t>афедри масової та міжнародної комунікації</w:t>
      </w:r>
    </w:p>
    <w:p w14:paraId="02BA11FA" w14:textId="77777777" w:rsidR="00C91D04" w:rsidRPr="00852613" w:rsidRDefault="00C91D04" w:rsidP="00DA2518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852613">
        <w:rPr>
          <w:bCs/>
          <w:iCs/>
          <w:sz w:val="16"/>
          <w:szCs w:val="16"/>
          <w:lang w:val="uk-UA"/>
        </w:rPr>
        <w:t xml:space="preserve">(назва </w:t>
      </w:r>
      <w:proofErr w:type="spellStart"/>
      <w:r w:rsidRPr="00852613">
        <w:rPr>
          <w:bCs/>
          <w:iCs/>
          <w:sz w:val="16"/>
          <w:szCs w:val="16"/>
          <w:lang w:val="uk-UA"/>
        </w:rPr>
        <w:t>еафедри</w:t>
      </w:r>
      <w:proofErr w:type="spellEnd"/>
      <w:r w:rsidRPr="00852613">
        <w:rPr>
          <w:bCs/>
          <w:iCs/>
          <w:sz w:val="16"/>
          <w:szCs w:val="16"/>
          <w:lang w:val="uk-UA"/>
        </w:rPr>
        <w:t>)</w:t>
      </w:r>
    </w:p>
    <w:p w14:paraId="37505E7D" w14:textId="77777777" w:rsidR="00C91D04" w:rsidRPr="00852613" w:rsidRDefault="00C91D04" w:rsidP="00DA2518">
      <w:pPr>
        <w:rPr>
          <w:b/>
          <w:i/>
          <w:sz w:val="16"/>
          <w:szCs w:val="16"/>
          <w:lang w:val="uk-UA"/>
        </w:rPr>
      </w:pPr>
    </w:p>
    <w:p w14:paraId="2145C3DF" w14:textId="2F645120" w:rsidR="00C91D04" w:rsidRPr="00F135D3" w:rsidRDefault="00C91D04" w:rsidP="00DA2518">
      <w:pPr>
        <w:rPr>
          <w:lang w:val="uk-UA"/>
        </w:rPr>
      </w:pPr>
      <w:r w:rsidRPr="00F135D3">
        <w:rPr>
          <w:lang w:val="uk-UA"/>
        </w:rPr>
        <w:t>Протокол від  “</w:t>
      </w:r>
      <w:smartTag w:uri="urn:schemas-microsoft-com:office:smarttags" w:element="metricconverter">
        <w:smartTagPr>
          <w:attr w:name="ProductID" w:val="27”"/>
        </w:smartTagPr>
        <w:r>
          <w:rPr>
            <w:lang w:val="uk-UA"/>
          </w:rPr>
          <w:t>27</w:t>
        </w:r>
        <w:r w:rsidRPr="00F135D3">
          <w:rPr>
            <w:lang w:val="uk-UA"/>
          </w:rPr>
          <w:t>”</w:t>
        </w:r>
      </w:smartTag>
      <w:r>
        <w:rPr>
          <w:lang w:val="uk-UA"/>
        </w:rPr>
        <w:t xml:space="preserve"> серпня 20</w:t>
      </w:r>
      <w:r w:rsidR="00A10D51">
        <w:rPr>
          <w:lang w:val="uk-UA"/>
        </w:rPr>
        <w:t>21</w:t>
      </w:r>
      <w:r>
        <w:rPr>
          <w:lang w:val="uk-UA"/>
        </w:rPr>
        <w:t xml:space="preserve"> </w:t>
      </w:r>
      <w:r w:rsidRPr="00F135D3">
        <w:rPr>
          <w:lang w:val="uk-UA"/>
        </w:rPr>
        <w:t xml:space="preserve"> року № </w:t>
      </w:r>
      <w:r>
        <w:rPr>
          <w:lang w:val="uk-UA"/>
        </w:rPr>
        <w:t>1</w:t>
      </w:r>
    </w:p>
    <w:p w14:paraId="0C78000E" w14:textId="77777777" w:rsidR="00C91D04" w:rsidRPr="00F135D3" w:rsidRDefault="00C91D04" w:rsidP="00DA2518">
      <w:pPr>
        <w:rPr>
          <w:lang w:val="uk-UA"/>
        </w:rPr>
      </w:pPr>
    </w:p>
    <w:p w14:paraId="72A6DBD8" w14:textId="77777777" w:rsidR="00C91D04" w:rsidRDefault="00C91D04" w:rsidP="00DA2518">
      <w:pPr>
        <w:jc w:val="right"/>
        <w:rPr>
          <w:lang w:val="uk-UA"/>
        </w:rPr>
      </w:pPr>
      <w:r w:rsidRPr="00F135D3">
        <w:rPr>
          <w:lang w:val="uk-UA"/>
        </w:rPr>
        <w:t xml:space="preserve">Завідувач кафедри </w:t>
      </w:r>
      <w:r>
        <w:rPr>
          <w:lang w:val="uk-UA"/>
        </w:rPr>
        <w:t>ММК</w:t>
      </w:r>
    </w:p>
    <w:p w14:paraId="064CE79B" w14:textId="77777777" w:rsidR="00C91D04" w:rsidRPr="00852613" w:rsidRDefault="00C91D04" w:rsidP="00DA2518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852613">
        <w:rPr>
          <w:sz w:val="16"/>
          <w:szCs w:val="16"/>
          <w:lang w:val="uk-UA"/>
        </w:rPr>
        <w:t>(назва кафедри)</w:t>
      </w:r>
    </w:p>
    <w:p w14:paraId="4F5DDBC8" w14:textId="77777777" w:rsidR="00C91D04" w:rsidRPr="00F135D3" w:rsidRDefault="00C91D04" w:rsidP="00DA2518">
      <w:pPr>
        <w:jc w:val="right"/>
        <w:rPr>
          <w:lang w:val="uk-UA"/>
        </w:rPr>
      </w:pPr>
      <w:r w:rsidRPr="00F135D3">
        <w:rPr>
          <w:lang w:val="uk-UA"/>
        </w:rPr>
        <w:t>_______________________ (</w:t>
      </w:r>
      <w:proofErr w:type="spellStart"/>
      <w:r>
        <w:rPr>
          <w:lang w:val="uk-UA"/>
        </w:rPr>
        <w:t>М.В.Бутиріна</w:t>
      </w:r>
      <w:proofErr w:type="spellEnd"/>
      <w:r w:rsidRPr="00F135D3">
        <w:rPr>
          <w:lang w:val="uk-UA"/>
        </w:rPr>
        <w:t>)</w:t>
      </w:r>
    </w:p>
    <w:p w14:paraId="5EC56384" w14:textId="77777777" w:rsidR="00C91D04" w:rsidRPr="00F135D3" w:rsidRDefault="00C91D04" w:rsidP="00DA2518">
      <w:pPr>
        <w:ind w:left="4248" w:firstLine="708"/>
        <w:rPr>
          <w:sz w:val="16"/>
          <w:lang w:val="uk-UA"/>
        </w:rPr>
      </w:pPr>
      <w:r w:rsidRPr="00F135D3">
        <w:rPr>
          <w:sz w:val="16"/>
          <w:lang w:val="uk-UA"/>
        </w:rPr>
        <w:t xml:space="preserve">(підпис)                </w:t>
      </w:r>
      <w:r>
        <w:rPr>
          <w:sz w:val="16"/>
          <w:lang w:val="uk-UA"/>
        </w:rPr>
        <w:t xml:space="preserve">                            </w:t>
      </w:r>
      <w:r w:rsidRPr="00F135D3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(прізвище та ініціали)</w:t>
      </w:r>
    </w:p>
    <w:p w14:paraId="5587B351" w14:textId="77777777" w:rsidR="00C91D04" w:rsidRPr="00F135D3" w:rsidRDefault="00C91D04" w:rsidP="00DA2518">
      <w:pPr>
        <w:jc w:val="right"/>
        <w:rPr>
          <w:lang w:val="uk-UA"/>
        </w:rPr>
      </w:pPr>
    </w:p>
    <w:p w14:paraId="51F707A3" w14:textId="77777777" w:rsidR="00C91D04" w:rsidRPr="00852613" w:rsidRDefault="00C91D04" w:rsidP="00DA2518">
      <w:pPr>
        <w:jc w:val="both"/>
        <w:rPr>
          <w:sz w:val="16"/>
          <w:szCs w:val="16"/>
          <w:lang w:val="uk-UA"/>
        </w:rPr>
      </w:pPr>
    </w:p>
    <w:p w14:paraId="0CECD08F" w14:textId="77777777" w:rsidR="00C91D04" w:rsidRDefault="00C91D04" w:rsidP="00DA2518">
      <w:pPr>
        <w:rPr>
          <w:lang w:val="uk-UA"/>
        </w:rPr>
      </w:pPr>
      <w:r w:rsidRPr="00E00229">
        <w:rPr>
          <w:lang w:val="uk-UA"/>
        </w:rPr>
        <w:t xml:space="preserve">Погоджено </w:t>
      </w:r>
      <w:r>
        <w:rPr>
          <w:lang w:val="uk-UA"/>
        </w:rPr>
        <w:t xml:space="preserve">із завідувачем випускової кафедри </w:t>
      </w:r>
      <w:r w:rsidRPr="00113795">
        <w:rPr>
          <w:u w:val="single"/>
          <w:lang w:val="uk-UA"/>
        </w:rPr>
        <w:t xml:space="preserve">масової </w:t>
      </w:r>
      <w:r w:rsidRPr="00113795">
        <w:rPr>
          <w:bCs/>
          <w:iCs/>
          <w:u w:val="single"/>
          <w:lang w:val="uk-UA"/>
        </w:rPr>
        <w:t>та міжнародної комунікації</w:t>
      </w:r>
    </w:p>
    <w:p w14:paraId="7409B757" w14:textId="77777777" w:rsidR="00C91D04" w:rsidRPr="00852613" w:rsidRDefault="00C91D04" w:rsidP="00DA2518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852613">
        <w:rPr>
          <w:sz w:val="16"/>
          <w:szCs w:val="16"/>
          <w:lang w:val="uk-UA"/>
        </w:rPr>
        <w:t>(назва кафедри)</w:t>
      </w:r>
    </w:p>
    <w:p w14:paraId="33CB8A0E" w14:textId="77777777" w:rsidR="00C91D04" w:rsidRPr="00966C88" w:rsidRDefault="00C91D04" w:rsidP="00DA2518">
      <w:pPr>
        <w:rPr>
          <w:lang w:val="uk-UA"/>
        </w:rPr>
      </w:pPr>
      <w:r>
        <w:rPr>
          <w:lang w:val="uk-UA"/>
        </w:rPr>
        <w:t xml:space="preserve">зі </w:t>
      </w:r>
      <w:proofErr w:type="spellStart"/>
      <w:r>
        <w:rPr>
          <w:lang w:val="uk-UA"/>
        </w:rPr>
        <w:t>спеціальністі</w:t>
      </w:r>
      <w:proofErr w:type="spellEnd"/>
      <w:r>
        <w:rPr>
          <w:lang w:val="uk-UA"/>
        </w:rPr>
        <w:t xml:space="preserve"> </w:t>
      </w:r>
      <w:r w:rsidRPr="00DE49F4">
        <w:rPr>
          <w:u w:val="single"/>
          <w:lang w:val="uk-UA"/>
        </w:rPr>
        <w:t>061 Журналістика</w:t>
      </w:r>
    </w:p>
    <w:p w14:paraId="227C01E5" w14:textId="77777777" w:rsidR="00C91D04" w:rsidRPr="00966C88" w:rsidRDefault="00C91D04" w:rsidP="00DA2518">
      <w:pPr>
        <w:rPr>
          <w:lang w:val="uk-UA"/>
        </w:rPr>
      </w:pPr>
      <w:r w:rsidRPr="00966C88">
        <w:rPr>
          <w:lang w:val="uk-UA"/>
        </w:rPr>
        <w:t>за освітньою (-</w:t>
      </w:r>
      <w:proofErr w:type="spellStart"/>
      <w:r w:rsidRPr="00966C88">
        <w:rPr>
          <w:lang w:val="uk-UA"/>
        </w:rPr>
        <w:t>ими</w:t>
      </w:r>
      <w:proofErr w:type="spellEnd"/>
      <w:r w:rsidRPr="00966C88">
        <w:rPr>
          <w:lang w:val="uk-UA"/>
        </w:rPr>
        <w:t>) програмою (-</w:t>
      </w:r>
      <w:proofErr w:type="spellStart"/>
      <w:r w:rsidRPr="00966C88">
        <w:rPr>
          <w:lang w:val="uk-UA"/>
        </w:rPr>
        <w:t>ами</w:t>
      </w:r>
      <w:proofErr w:type="spellEnd"/>
      <w:r w:rsidRPr="00966C88">
        <w:rPr>
          <w:lang w:val="uk-UA"/>
        </w:rPr>
        <w:t>)</w:t>
      </w:r>
      <w:r>
        <w:rPr>
          <w:lang w:val="uk-UA"/>
        </w:rPr>
        <w:t xml:space="preserve"> </w:t>
      </w:r>
      <w:r w:rsidRPr="00DE49F4">
        <w:rPr>
          <w:u w:val="single"/>
          <w:lang w:val="uk-UA"/>
        </w:rPr>
        <w:t>Журналі</w:t>
      </w:r>
      <w:r>
        <w:rPr>
          <w:u w:val="single"/>
          <w:lang w:val="uk-UA"/>
        </w:rPr>
        <w:t>с</w:t>
      </w:r>
      <w:r w:rsidRPr="00DE49F4">
        <w:rPr>
          <w:u w:val="single"/>
          <w:lang w:val="uk-UA"/>
        </w:rPr>
        <w:t>тика</w:t>
      </w:r>
      <w:r>
        <w:rPr>
          <w:u w:val="single"/>
          <w:lang w:val="uk-UA"/>
        </w:rPr>
        <w:t>_________________________________</w:t>
      </w:r>
    </w:p>
    <w:p w14:paraId="0A617A9F" w14:textId="77777777" w:rsidR="00C91D04" w:rsidRPr="00966C88" w:rsidRDefault="00C91D04" w:rsidP="00DA2518">
      <w:pPr>
        <w:rPr>
          <w:lang w:val="uk-UA"/>
        </w:rPr>
      </w:pPr>
      <w:r w:rsidRPr="00966C88">
        <w:rPr>
          <w:lang w:val="uk-UA"/>
        </w:rPr>
        <w:t>_____________________________________________________________________________</w:t>
      </w:r>
    </w:p>
    <w:p w14:paraId="58A9E3BA" w14:textId="77777777" w:rsidR="00C91D04" w:rsidRPr="00966C88" w:rsidRDefault="00C91D04" w:rsidP="00DA2518">
      <w:pPr>
        <w:rPr>
          <w:lang w:val="uk-UA"/>
        </w:rPr>
      </w:pPr>
      <w:r w:rsidRPr="00966C88">
        <w:rPr>
          <w:lang w:val="uk-UA"/>
        </w:rPr>
        <w:t>_____________________________________________________________________________</w:t>
      </w:r>
    </w:p>
    <w:p w14:paraId="089238BB" w14:textId="77777777" w:rsidR="00C91D04" w:rsidRPr="00966C88" w:rsidRDefault="00C91D04" w:rsidP="00DA2518">
      <w:pPr>
        <w:rPr>
          <w:lang w:val="uk-UA"/>
        </w:rPr>
      </w:pPr>
    </w:p>
    <w:p w14:paraId="6C970F75" w14:textId="33CB0314" w:rsidR="00C91D04" w:rsidRPr="00966C88" w:rsidRDefault="00C91D04" w:rsidP="00DA2518">
      <w:pPr>
        <w:jc w:val="right"/>
        <w:rPr>
          <w:lang w:val="uk-UA"/>
        </w:rPr>
      </w:pPr>
      <w:r w:rsidRPr="00966C88">
        <w:rPr>
          <w:lang w:val="uk-UA"/>
        </w:rPr>
        <w:t>_____</w:t>
      </w:r>
      <w:r w:rsidR="00A10D51">
        <w:rPr>
          <w:lang w:val="uk-UA"/>
        </w:rPr>
        <w:t>27</w:t>
      </w:r>
      <w:r>
        <w:rPr>
          <w:lang w:val="uk-UA"/>
        </w:rPr>
        <w:t>.08.20</w:t>
      </w:r>
      <w:r w:rsidR="00A10D51">
        <w:rPr>
          <w:lang w:val="uk-UA"/>
        </w:rPr>
        <w:t>21</w:t>
      </w:r>
      <w:r w:rsidRPr="00966C88">
        <w:rPr>
          <w:lang w:val="uk-UA"/>
        </w:rPr>
        <w:t>______ _______________________ (</w:t>
      </w:r>
      <w:proofErr w:type="spellStart"/>
      <w:r w:rsidRPr="00113795">
        <w:rPr>
          <w:u w:val="single"/>
          <w:lang w:val="uk-UA"/>
        </w:rPr>
        <w:t>Бутиріна</w:t>
      </w:r>
      <w:proofErr w:type="spellEnd"/>
      <w:r w:rsidRPr="00113795">
        <w:rPr>
          <w:u w:val="single"/>
          <w:lang w:val="uk-UA"/>
        </w:rPr>
        <w:t xml:space="preserve"> М.В.</w:t>
      </w:r>
      <w:r w:rsidRPr="00966C88">
        <w:rPr>
          <w:lang w:val="uk-UA"/>
        </w:rPr>
        <w:t>)</w:t>
      </w:r>
    </w:p>
    <w:p w14:paraId="7A38FE2D" w14:textId="77777777" w:rsidR="00C91D04" w:rsidRPr="00313D83" w:rsidRDefault="00C91D04" w:rsidP="00DA2518">
      <w:pPr>
        <w:jc w:val="right"/>
        <w:rPr>
          <w:sz w:val="16"/>
          <w:lang w:val="uk-UA"/>
        </w:rPr>
      </w:pPr>
      <w:r w:rsidRPr="00966C88">
        <w:rPr>
          <w:sz w:val="16"/>
          <w:lang w:val="uk-UA"/>
        </w:rPr>
        <w:t>(дата)                                      (підпис)                                                  (прізвище та ініціали)</w:t>
      </w:r>
      <w:r>
        <w:rPr>
          <w:sz w:val="16"/>
          <w:lang w:val="uk-UA"/>
        </w:rPr>
        <w:t xml:space="preserve">  </w:t>
      </w:r>
    </w:p>
    <w:p w14:paraId="777BFC28" w14:textId="77777777" w:rsidR="00C91D04" w:rsidRPr="00313D83" w:rsidRDefault="00C91D04" w:rsidP="00DA2518">
      <w:pPr>
        <w:rPr>
          <w:lang w:val="uk-UA"/>
        </w:rPr>
      </w:pPr>
    </w:p>
    <w:p w14:paraId="6A857574" w14:textId="77777777" w:rsidR="00C91D04" w:rsidRPr="00313D83" w:rsidRDefault="00C91D04" w:rsidP="00DA2518">
      <w:pPr>
        <w:rPr>
          <w:lang w:val="uk-UA"/>
        </w:rPr>
      </w:pPr>
    </w:p>
    <w:p w14:paraId="1CF7C4C6" w14:textId="77777777" w:rsidR="00C91D04" w:rsidRPr="00F135D3" w:rsidRDefault="00C91D04" w:rsidP="00DA2518">
      <w:pPr>
        <w:rPr>
          <w:lang w:val="uk-UA"/>
        </w:rPr>
      </w:pPr>
    </w:p>
    <w:p w14:paraId="6844AD67" w14:textId="77777777" w:rsidR="00C91D04" w:rsidRPr="005A1DC1" w:rsidRDefault="00C91D04" w:rsidP="00DA2518">
      <w:bookmarkStart w:id="0" w:name="_Hlk527566869"/>
      <w:r>
        <w:rPr>
          <w:lang w:val="uk-UA"/>
        </w:rPr>
        <w:t>У</w:t>
      </w:r>
      <w:r w:rsidRPr="00F135D3">
        <w:rPr>
          <w:lang w:val="uk-UA"/>
        </w:rPr>
        <w:t>хвалено</w:t>
      </w:r>
      <w:r>
        <w:rPr>
          <w:lang w:val="uk-UA"/>
        </w:rPr>
        <w:t xml:space="preserve"> на засіданні</w:t>
      </w:r>
      <w:r w:rsidRPr="00F135D3">
        <w:rPr>
          <w:lang w:val="uk-UA"/>
        </w:rPr>
        <w:t xml:space="preserve"> науково-методично</w:t>
      </w:r>
      <w:r>
        <w:rPr>
          <w:lang w:val="uk-UA"/>
        </w:rPr>
        <w:t>ї</w:t>
      </w:r>
      <w:r w:rsidRPr="00F135D3">
        <w:rPr>
          <w:lang w:val="uk-UA"/>
        </w:rPr>
        <w:t xml:space="preserve"> рад</w:t>
      </w:r>
      <w:r>
        <w:rPr>
          <w:lang w:val="uk-UA"/>
        </w:rPr>
        <w:t>и</w:t>
      </w:r>
      <w:r w:rsidRPr="00F135D3">
        <w:rPr>
          <w:lang w:val="uk-UA"/>
        </w:rPr>
        <w:t xml:space="preserve"> факультету </w:t>
      </w:r>
    </w:p>
    <w:p w14:paraId="2DBD4194" w14:textId="77777777" w:rsidR="00C91D04" w:rsidRPr="00DE49F4" w:rsidRDefault="00C91D04" w:rsidP="00DA2518">
      <w:pPr>
        <w:rPr>
          <w:u w:val="single"/>
          <w:lang w:val="uk-UA"/>
        </w:rPr>
      </w:pPr>
      <w:r w:rsidRPr="00DE49F4">
        <w:rPr>
          <w:u w:val="single"/>
          <w:lang w:val="uk-UA"/>
        </w:rPr>
        <w:t>систем і засобів масової комунікації</w:t>
      </w:r>
      <w:r>
        <w:rPr>
          <w:u w:val="single"/>
          <w:lang w:val="uk-UA"/>
        </w:rPr>
        <w:t>___________________________________________________</w:t>
      </w:r>
    </w:p>
    <w:p w14:paraId="50899997" w14:textId="77777777" w:rsidR="00C91D04" w:rsidRPr="00F135D3" w:rsidRDefault="00C91D04" w:rsidP="00DA2518">
      <w:pPr>
        <w:jc w:val="center"/>
        <w:rPr>
          <w:sz w:val="16"/>
          <w:szCs w:val="16"/>
          <w:lang w:val="uk-UA"/>
        </w:rPr>
      </w:pPr>
      <w:r w:rsidRPr="00F135D3">
        <w:rPr>
          <w:sz w:val="16"/>
          <w:szCs w:val="16"/>
          <w:lang w:val="uk-UA"/>
        </w:rPr>
        <w:t>(назва)</w:t>
      </w:r>
    </w:p>
    <w:p w14:paraId="49D612FE" w14:textId="121D639E" w:rsidR="00C91D04" w:rsidRPr="00F135D3" w:rsidRDefault="00C91D04" w:rsidP="00DA2518">
      <w:pPr>
        <w:rPr>
          <w:lang w:val="uk-UA"/>
        </w:rPr>
      </w:pPr>
      <w:r w:rsidRPr="00F135D3">
        <w:rPr>
          <w:lang w:val="uk-UA"/>
        </w:rPr>
        <w:t>Протокол від.  “</w:t>
      </w:r>
      <w:r w:rsidR="00A10D51">
        <w:rPr>
          <w:lang w:val="uk-UA"/>
        </w:rPr>
        <w:t>27</w:t>
      </w:r>
      <w:r w:rsidRPr="00F135D3">
        <w:rPr>
          <w:lang w:val="uk-UA"/>
        </w:rPr>
        <w:t>”</w:t>
      </w:r>
      <w:r w:rsidRPr="005A1DC1">
        <w:rPr>
          <w:u w:val="single"/>
        </w:rPr>
        <w:t xml:space="preserve"> </w:t>
      </w:r>
      <w:r>
        <w:rPr>
          <w:u w:val="single"/>
          <w:lang w:val="uk-UA"/>
        </w:rPr>
        <w:t xml:space="preserve">серпня </w:t>
      </w:r>
      <w:r w:rsidRPr="00F135D3">
        <w:rPr>
          <w:lang w:val="uk-UA"/>
        </w:rPr>
        <w:t>20</w:t>
      </w:r>
      <w:r w:rsidR="00A10D51">
        <w:rPr>
          <w:u w:val="single"/>
          <w:lang w:val="uk-UA"/>
        </w:rPr>
        <w:t>21</w:t>
      </w:r>
      <w:r>
        <w:t xml:space="preserve"> </w:t>
      </w:r>
      <w:r w:rsidRPr="00F135D3">
        <w:rPr>
          <w:lang w:val="uk-UA"/>
        </w:rPr>
        <w:t xml:space="preserve">року № </w:t>
      </w:r>
      <w:r>
        <w:rPr>
          <w:u w:val="single"/>
          <w:lang w:val="uk-UA"/>
        </w:rPr>
        <w:t>1</w:t>
      </w:r>
    </w:p>
    <w:p w14:paraId="34A36BA6" w14:textId="77777777" w:rsidR="00C91D04" w:rsidRPr="00F135D3" w:rsidRDefault="00C91D04" w:rsidP="00DA2518">
      <w:pPr>
        <w:rPr>
          <w:lang w:val="uk-UA"/>
        </w:rPr>
      </w:pPr>
    </w:p>
    <w:p w14:paraId="7C657CD1" w14:textId="77777777" w:rsidR="00C91D04" w:rsidRPr="00F135D3" w:rsidRDefault="00C91D04" w:rsidP="00DA2518">
      <w:pPr>
        <w:jc w:val="right"/>
        <w:rPr>
          <w:lang w:val="uk-UA"/>
        </w:rPr>
      </w:pPr>
      <w:r w:rsidRPr="00F135D3">
        <w:rPr>
          <w:lang w:val="uk-UA"/>
        </w:rPr>
        <w:t>Голова НМР</w:t>
      </w:r>
      <w:r>
        <w:rPr>
          <w:lang w:val="uk-UA"/>
        </w:rPr>
        <w:t>Ф</w:t>
      </w:r>
      <w:r w:rsidRPr="00F135D3">
        <w:rPr>
          <w:lang w:val="uk-UA"/>
        </w:rPr>
        <w:t xml:space="preserve"> ____________</w:t>
      </w:r>
      <w:r>
        <w:rPr>
          <w:lang w:val="uk-UA"/>
        </w:rPr>
        <w:t>___</w:t>
      </w:r>
      <w:r w:rsidRPr="00F135D3">
        <w:rPr>
          <w:lang w:val="uk-UA"/>
        </w:rPr>
        <w:t>___ (</w:t>
      </w:r>
      <w:r w:rsidRPr="00991350">
        <w:rPr>
          <w:u w:val="single"/>
          <w:lang w:val="uk-UA"/>
        </w:rPr>
        <w:t>Гусєва О.О.</w:t>
      </w:r>
      <w:r w:rsidRPr="00F135D3">
        <w:rPr>
          <w:lang w:val="uk-UA"/>
        </w:rPr>
        <w:t>)</w:t>
      </w:r>
    </w:p>
    <w:p w14:paraId="5C7262FF" w14:textId="77777777" w:rsidR="00C91D04" w:rsidRPr="00F135D3" w:rsidRDefault="00C91D04" w:rsidP="00DA2518">
      <w:pPr>
        <w:ind w:left="4956" w:firstLine="708"/>
        <w:rPr>
          <w:sz w:val="16"/>
          <w:lang w:val="uk-UA"/>
        </w:rPr>
      </w:pPr>
      <w:r w:rsidRPr="00F135D3">
        <w:rPr>
          <w:sz w:val="16"/>
          <w:lang w:val="uk-UA"/>
        </w:rPr>
        <w:t xml:space="preserve">(підпис)                             </w:t>
      </w:r>
      <w:r>
        <w:rPr>
          <w:sz w:val="16"/>
          <w:lang w:val="uk-UA"/>
        </w:rPr>
        <w:t xml:space="preserve">              </w:t>
      </w:r>
      <w:r w:rsidRPr="00F135D3">
        <w:rPr>
          <w:sz w:val="16"/>
          <w:lang w:val="uk-UA"/>
        </w:rPr>
        <w:t xml:space="preserve">   (прізвище та ініціали)</w:t>
      </w:r>
    </w:p>
    <w:bookmarkEnd w:id="0"/>
    <w:p w14:paraId="2B4CC141" w14:textId="77777777" w:rsidR="00C91D04" w:rsidRDefault="00C91D04" w:rsidP="00DA2518">
      <w:pPr>
        <w:jc w:val="right"/>
        <w:rPr>
          <w:lang w:val="uk-UA"/>
        </w:rPr>
      </w:pPr>
    </w:p>
    <w:p w14:paraId="3A9EB4AE" w14:textId="77777777" w:rsidR="00C91D04" w:rsidRDefault="00C91D04" w:rsidP="00DA2518">
      <w:pPr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Робочу програму схвалено на засіданні </w:t>
      </w:r>
      <w:r>
        <w:rPr>
          <w:bCs/>
          <w:iCs/>
          <w:lang w:val="uk-UA"/>
        </w:rPr>
        <w:t xml:space="preserve">кафедри масової та міжнародної комунікації </w:t>
      </w:r>
      <w:r>
        <w:rPr>
          <w:bCs/>
          <w:i/>
          <w:iCs/>
          <w:lang w:val="uk-UA"/>
        </w:rPr>
        <w:t>на наступний навчальний рік</w:t>
      </w:r>
      <w:r>
        <w:rPr>
          <w:bCs/>
          <w:iCs/>
          <w:lang w:val="uk-UA"/>
        </w:rPr>
        <w:t xml:space="preserve"> </w:t>
      </w:r>
    </w:p>
    <w:p w14:paraId="7586376C" w14:textId="77777777" w:rsidR="00C91D04" w:rsidRPr="00852613" w:rsidRDefault="00C91D04" w:rsidP="00DA2518">
      <w:pPr>
        <w:jc w:val="center"/>
        <w:rPr>
          <w:bCs/>
          <w:iCs/>
          <w:sz w:val="18"/>
          <w:szCs w:val="18"/>
          <w:lang w:val="uk-UA"/>
        </w:rPr>
      </w:pPr>
      <w:r>
        <w:rPr>
          <w:bCs/>
          <w:iCs/>
          <w:sz w:val="18"/>
          <w:szCs w:val="18"/>
          <w:lang w:val="uk-UA"/>
        </w:rPr>
        <w:t>(назва кафедри)</w:t>
      </w:r>
    </w:p>
    <w:p w14:paraId="39091DA0" w14:textId="77777777" w:rsidR="00C91D04" w:rsidRDefault="00C91D04" w:rsidP="00DA2518">
      <w:pPr>
        <w:rPr>
          <w:bCs/>
          <w:iCs/>
          <w:lang w:val="uk-UA"/>
        </w:rPr>
      </w:pPr>
    </w:p>
    <w:p w14:paraId="2DC2527A" w14:textId="77777777" w:rsidR="00C91D04" w:rsidRPr="002D1AB1" w:rsidRDefault="00C91D04" w:rsidP="00DA2518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 w:rsidRPr="00527048"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12E2D383" w14:textId="77777777" w:rsidR="00C91D04" w:rsidRDefault="00C91D04" w:rsidP="00DA2518">
      <w:pPr>
        <w:tabs>
          <w:tab w:val="left" w:pos="1440"/>
        </w:tabs>
        <w:rPr>
          <w:bCs/>
          <w:iCs/>
          <w:lang w:val="uk-UA"/>
        </w:rPr>
      </w:pPr>
    </w:p>
    <w:p w14:paraId="22D8FD1E" w14:textId="77777777" w:rsidR="00C91D04" w:rsidRPr="002D1AB1" w:rsidRDefault="00C91D04" w:rsidP="00DA2518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 w:rsidRPr="00527048"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79732809" w14:textId="77777777" w:rsidR="00C91D04" w:rsidRDefault="00C91D04" w:rsidP="00DA2518">
      <w:pPr>
        <w:tabs>
          <w:tab w:val="left" w:pos="1440"/>
        </w:tabs>
        <w:rPr>
          <w:bCs/>
          <w:iCs/>
          <w:lang w:val="uk-UA"/>
        </w:rPr>
      </w:pPr>
    </w:p>
    <w:p w14:paraId="51D3CDB1" w14:textId="77777777" w:rsidR="00C91D04" w:rsidRPr="002D1AB1" w:rsidRDefault="00C91D04" w:rsidP="00DA2518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 w:rsidRPr="00527048"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4586D2D9" w14:textId="77777777" w:rsidR="00C91D04" w:rsidRDefault="00C91D04" w:rsidP="00DA2518">
      <w:pPr>
        <w:tabs>
          <w:tab w:val="left" w:pos="1440"/>
        </w:tabs>
        <w:rPr>
          <w:bCs/>
          <w:iCs/>
          <w:lang w:val="uk-UA"/>
        </w:rPr>
      </w:pPr>
    </w:p>
    <w:p w14:paraId="6053969D" w14:textId="77777777" w:rsidR="00C91D04" w:rsidRPr="002D1AB1" w:rsidRDefault="00C91D04" w:rsidP="00DA2518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 w:rsidRPr="00527048"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01C5DF54" w14:textId="77777777" w:rsidR="00C91D04" w:rsidRPr="00F135D3" w:rsidRDefault="00C91D04" w:rsidP="00DA2518">
      <w:pPr>
        <w:rPr>
          <w:lang w:val="uk-UA"/>
        </w:rPr>
      </w:pPr>
    </w:p>
    <w:p w14:paraId="1F154846" w14:textId="77777777" w:rsidR="00C91D04" w:rsidRPr="00FD684B" w:rsidRDefault="00C91D04" w:rsidP="00DA2518">
      <w:pPr>
        <w:jc w:val="right"/>
        <w:rPr>
          <w:b/>
          <w:i/>
          <w:lang w:val="uk-UA"/>
        </w:rPr>
      </w:pPr>
      <w:r w:rsidRPr="00F135D3">
        <w:rPr>
          <w:lang w:val="uk-UA"/>
        </w:rPr>
        <w:br w:type="page"/>
      </w:r>
    </w:p>
    <w:p w14:paraId="0E826619" w14:textId="77777777" w:rsidR="00C91D04" w:rsidRDefault="00C91D04" w:rsidP="00DA2518">
      <w:pPr>
        <w:rPr>
          <w:sz w:val="28"/>
          <w:szCs w:val="28"/>
          <w:lang w:val="uk-UA"/>
        </w:rPr>
      </w:pPr>
    </w:p>
    <w:p w14:paraId="3B938E32" w14:textId="77777777" w:rsidR="00C91D04" w:rsidRPr="00F135D3" w:rsidRDefault="00C91D04" w:rsidP="00DA2518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C91D04" w:rsidRPr="00CB2680" w14:paraId="2F09B3EE" w14:textId="77777777" w:rsidTr="00EC0509">
        <w:trPr>
          <w:trHeight w:val="450"/>
        </w:trPr>
        <w:tc>
          <w:tcPr>
            <w:tcW w:w="1134" w:type="dxa"/>
            <w:vMerge w:val="restart"/>
            <w:textDirection w:val="btLr"/>
          </w:tcPr>
          <w:p w14:paraId="26C2E816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textDirection w:val="btLr"/>
          </w:tcPr>
          <w:p w14:paraId="1E4E5841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14:paraId="3E9C7B4C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vAlign w:val="center"/>
          </w:tcPr>
          <w:p w14:paraId="1432E99B" w14:textId="77777777" w:rsidR="00C91D04" w:rsidRPr="00CB2680" w:rsidRDefault="00C91D04" w:rsidP="00973B4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B2680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CB2680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vAlign w:val="center"/>
          </w:tcPr>
          <w:p w14:paraId="00388E5E" w14:textId="77777777" w:rsidR="00C91D04" w:rsidRPr="00CB2680" w:rsidRDefault="00C91D04" w:rsidP="00973B49">
            <w:pPr>
              <w:jc w:val="center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4BA6253" w14:textId="77777777" w:rsidR="00C91D04" w:rsidRPr="00CB2680" w:rsidRDefault="00C91D04" w:rsidP="00973B4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 xml:space="preserve">Кредитів </w:t>
            </w:r>
            <w:r w:rsidRPr="00CB2680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3855" w:type="dxa"/>
            <w:gridSpan w:val="7"/>
            <w:vAlign w:val="center"/>
          </w:tcPr>
          <w:p w14:paraId="4D5ACA24" w14:textId="77777777" w:rsidR="00C91D04" w:rsidRPr="00CB2680" w:rsidRDefault="00C91D04" w:rsidP="00973B49">
            <w:pPr>
              <w:jc w:val="center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C91D04" w:rsidRPr="00CB2680" w14:paraId="05379B0B" w14:textId="77777777" w:rsidTr="00EC0509">
        <w:trPr>
          <w:gridAfter w:val="1"/>
          <w:wAfter w:w="14" w:type="dxa"/>
        </w:trPr>
        <w:tc>
          <w:tcPr>
            <w:tcW w:w="1134" w:type="dxa"/>
            <w:vMerge/>
            <w:vAlign w:val="center"/>
          </w:tcPr>
          <w:p w14:paraId="2248903F" w14:textId="77777777" w:rsidR="00C91D04" w:rsidRPr="00CB2680" w:rsidRDefault="00C91D04" w:rsidP="00973B4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54D292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14:paraId="2D3C121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48FC97C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textDirection w:val="btLr"/>
          </w:tcPr>
          <w:p w14:paraId="4B3189EA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textDirection w:val="btLr"/>
          </w:tcPr>
          <w:p w14:paraId="4684B731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textDirection w:val="btLr"/>
          </w:tcPr>
          <w:p w14:paraId="6C749CD4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textDirection w:val="btLr"/>
          </w:tcPr>
          <w:p w14:paraId="50B15C89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vAlign w:val="center"/>
          </w:tcPr>
          <w:p w14:paraId="3F37E6C9" w14:textId="77777777" w:rsidR="00C91D04" w:rsidRPr="00CB2680" w:rsidRDefault="00C91D04" w:rsidP="00973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E9D7FE4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vAlign w:val="center"/>
          </w:tcPr>
          <w:p w14:paraId="5B40239F" w14:textId="77777777" w:rsidR="00C91D04" w:rsidRPr="00CB2680" w:rsidRDefault="00C91D04" w:rsidP="00973B49">
            <w:pPr>
              <w:jc w:val="center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14:paraId="46A363C7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C91D04" w:rsidRPr="00CB2680" w14:paraId="2C1E2F4A" w14:textId="77777777" w:rsidTr="00EC0509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vAlign w:val="center"/>
          </w:tcPr>
          <w:p w14:paraId="4143AEF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14:paraId="5C9D10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14:paraId="108A255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EC84F9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5A2B99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4EB685E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14:paraId="4B3B198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14:paraId="354E1AA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14:paraId="1060E8F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14:paraId="70D4ED1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extDirection w:val="btLr"/>
          </w:tcPr>
          <w:p w14:paraId="33997F00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textDirection w:val="btLr"/>
          </w:tcPr>
          <w:p w14:paraId="22A9FA72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textDirection w:val="btLr"/>
          </w:tcPr>
          <w:p w14:paraId="6DF999EA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textDirection w:val="btLr"/>
          </w:tcPr>
          <w:p w14:paraId="1B92902F" w14:textId="77777777" w:rsidR="00C91D04" w:rsidRPr="00CB2680" w:rsidRDefault="00C91D04" w:rsidP="00973B49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B2680">
              <w:rPr>
                <w:sz w:val="20"/>
                <w:szCs w:val="20"/>
                <w:lang w:val="uk-UA"/>
              </w:rPr>
              <w:t>лаборатор</w:t>
            </w:r>
            <w:r w:rsidRPr="00CB2680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textDirection w:val="btLr"/>
            <w:vAlign w:val="center"/>
          </w:tcPr>
          <w:p w14:paraId="60B21D62" w14:textId="77777777" w:rsidR="00C91D04" w:rsidRPr="00CB2680" w:rsidRDefault="00C91D04" w:rsidP="00973B4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1D04" w:rsidRPr="00CB2680" w14:paraId="7C42B480" w14:textId="77777777" w:rsidTr="00973B49">
        <w:trPr>
          <w:gridAfter w:val="1"/>
          <w:wAfter w:w="14" w:type="dxa"/>
        </w:trPr>
        <w:tc>
          <w:tcPr>
            <w:tcW w:w="9327" w:type="dxa"/>
            <w:gridSpan w:val="15"/>
          </w:tcPr>
          <w:p w14:paraId="1D08F8EF" w14:textId="77777777" w:rsidR="00C91D04" w:rsidRPr="00C10339" w:rsidRDefault="00C91D04" w:rsidP="00973B49">
            <w:pPr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</w:tr>
      <w:tr w:rsidR="00C91D04" w:rsidRPr="00CB2680" w14:paraId="25B24392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26137DE0" w14:textId="7A1C79AC" w:rsidR="00C91D04" w:rsidRPr="00500A22" w:rsidRDefault="00C91D04" w:rsidP="00973B49">
            <w:pPr>
              <w:jc w:val="center"/>
              <w:rPr>
                <w:lang w:val="uk-UA"/>
              </w:rPr>
            </w:pPr>
            <w:r w:rsidRPr="00CB2680">
              <w:rPr>
                <w:lang w:val="uk-UA"/>
              </w:rPr>
              <w:t>20</w:t>
            </w:r>
            <w:r w:rsidR="003904CB">
              <w:rPr>
                <w:lang w:val="uk-UA"/>
              </w:rPr>
              <w:t>21/22</w:t>
            </w:r>
          </w:p>
        </w:tc>
        <w:tc>
          <w:tcPr>
            <w:tcW w:w="426" w:type="dxa"/>
          </w:tcPr>
          <w:p w14:paraId="54D0B917" w14:textId="4410369E" w:rsidR="00C91D04" w:rsidRPr="00EC0509" w:rsidRDefault="00A10D51" w:rsidP="00973B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C91D04" w:rsidRPr="00EC0509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</w:tcPr>
          <w:p w14:paraId="66598277" w14:textId="14625954" w:rsidR="00C91D04" w:rsidRPr="00CB2680" w:rsidRDefault="00A10D51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14:paraId="12EF0AA4" w14:textId="6D8F04C4" w:rsidR="00C91D04" w:rsidRPr="00CB2680" w:rsidRDefault="00C91D04" w:rsidP="0002469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777EF45" w14:textId="58860939" w:rsidR="00C91D04" w:rsidRPr="00CB2680" w:rsidRDefault="00024691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3д</w:t>
            </w:r>
          </w:p>
        </w:tc>
        <w:tc>
          <w:tcPr>
            <w:tcW w:w="567" w:type="dxa"/>
          </w:tcPr>
          <w:p w14:paraId="4F23250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25033DE" w14:textId="77777777" w:rsidR="00C91D04" w:rsidRPr="00CB2680" w:rsidRDefault="00C91D04" w:rsidP="00DA2518">
            <w:pPr>
              <w:rPr>
                <w:lang w:val="uk-UA"/>
              </w:rPr>
            </w:pPr>
          </w:p>
        </w:tc>
        <w:tc>
          <w:tcPr>
            <w:tcW w:w="540" w:type="dxa"/>
          </w:tcPr>
          <w:p w14:paraId="29E2999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52A72A4" w14:textId="2744AD3C" w:rsidR="00C91D04" w:rsidRPr="00CB2680" w:rsidRDefault="00A10D51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91D04">
              <w:rPr>
                <w:lang w:val="uk-UA"/>
              </w:rPr>
              <w:t>,0</w:t>
            </w:r>
          </w:p>
        </w:tc>
        <w:tc>
          <w:tcPr>
            <w:tcW w:w="720" w:type="dxa"/>
          </w:tcPr>
          <w:p w14:paraId="787D0066" w14:textId="56CA52C8" w:rsidR="00C91D04" w:rsidRPr="00CB2680" w:rsidRDefault="00A10D51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20" w:type="dxa"/>
          </w:tcPr>
          <w:p w14:paraId="6E854EF3" w14:textId="29C2AB65" w:rsidR="00C91D04" w:rsidRPr="00CB2680" w:rsidRDefault="00CC4C1B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87" w:type="dxa"/>
          </w:tcPr>
          <w:p w14:paraId="0B32B0E6" w14:textId="34765887" w:rsidR="00C91D04" w:rsidRPr="00CB2680" w:rsidRDefault="00A10D51" w:rsidP="00DA2518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40" w:type="dxa"/>
          </w:tcPr>
          <w:p w14:paraId="32B91B55" w14:textId="16964517" w:rsidR="00C91D04" w:rsidRPr="00CB2680" w:rsidRDefault="00C1556C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4" w:type="dxa"/>
          </w:tcPr>
          <w:p w14:paraId="025A531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5E3155B7" w14:textId="5D6CA2C4" w:rsidR="00C91D04" w:rsidRPr="00CB2680" w:rsidRDefault="00C91D04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D51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</w:tr>
      <w:tr w:rsidR="00C91D04" w:rsidRPr="00CB2680" w14:paraId="58529FEE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42D70CB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4F0F5F5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1BC9291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39BF0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56161E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3F6B5C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AA7CC8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25F782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391EAE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FEC8AE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098F57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70CB4C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D7F65F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7B77BFB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3C02F3E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4C7E56C1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74CE5934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2B4127B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7D9E3D4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AA1887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1FBFAA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ACB4A2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3E7CB0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E657D3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682DDA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57F6FE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4F47E8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52A7E9A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EBC4E6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6918232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5E0A4EC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21F37970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25D318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2E50B68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6977100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7AF35E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7B4032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EA1BB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33694A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FF080B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887987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4F1FEB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2C50C9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7C7FF3F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3BF03A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61FCDF7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3D16778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3505516A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148694E8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0A0B4C3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6E78B6B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805B22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D8FE31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4071B2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FA8A8E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3464F0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F6664E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63A879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E70FEE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4FF0BE1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1B932B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18DBD02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43CD460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D007363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2811308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3680009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67A36E4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3C9A5C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9EAA2C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973AF6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61D70C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27BE15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58009F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C0C0AC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50632E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09DCCEF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6FCD95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5D2A788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415ECD8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79819DD0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45577CA6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4855C47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1D600DF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904575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6971DD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E6173C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BA3D15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6A1EE7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D45FD2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10CDA2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5197A4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D7508E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DE268B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71D8318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0DF134C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4FF94731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7C901C4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3F991F2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704D6C9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54BD0F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89D8F1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F8757F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647A80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605FEF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F123AB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9627BA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22EB07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43506F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15A33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0C83725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29C6F03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7548E67F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292CEFE7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3BFC473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5845AC3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3ED085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76587D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D19DAB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3E95A0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A2EADE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BD36E1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93307A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5BA4ED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576F638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749E83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195E6C5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566ED75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4F0249E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08BF7C9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351A85D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558D67A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CCEC77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C5F5F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C7AF71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466748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990BE2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0DB9B9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3ED876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A70BBF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1E786A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A25E75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1B2A098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36BBFD4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4EE65265" w14:textId="77777777" w:rsidTr="00973B49">
        <w:trPr>
          <w:gridAfter w:val="1"/>
          <w:wAfter w:w="14" w:type="dxa"/>
        </w:trPr>
        <w:tc>
          <w:tcPr>
            <w:tcW w:w="9327" w:type="dxa"/>
            <w:gridSpan w:val="15"/>
          </w:tcPr>
          <w:p w14:paraId="6BB9B875" w14:textId="77777777" w:rsidR="00C91D04" w:rsidRPr="00C10339" w:rsidRDefault="00C91D04" w:rsidP="00973B49">
            <w:pPr>
              <w:jc w:val="center"/>
              <w:rPr>
                <w:lang w:val="uk-UA"/>
              </w:rPr>
            </w:pPr>
            <w:proofErr w:type="spellStart"/>
            <w:r>
              <w:t>Заочна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за наявності)</w:t>
            </w:r>
          </w:p>
        </w:tc>
      </w:tr>
      <w:tr w:rsidR="00C91D04" w:rsidRPr="00CB2680" w14:paraId="25E139E0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74F3CA20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479E1AD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1779B08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7725B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FEF513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B0BCCD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EBDA1A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BF060A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FB9F69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C34B5C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D2D4C8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DDCF53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0B703B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5817203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0A3B741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2B74D5F7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4C75FD9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658EAB6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2D52599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B4316F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7D6101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A356D2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EA9164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7C7B87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3FBB86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ADEB3E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CA8159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74FDFB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3E468EB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33DD68B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5006AF0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10460C53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3C413055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2BE8114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0EBE04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407FDE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1A549C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D0C7D8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339B33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79C02F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72B99D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EB9EFE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E36259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0E4E2C6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809B3D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574461A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563C9E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1A7461EB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6A53786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1F40219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7A54E9C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6996E4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72884B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78420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88A402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ACB7BF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B60B41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7E990A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65F166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68EC69E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0A7AAF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4B57B79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F2A726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45ECAC2D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7DDD2F56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296DF49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7A4C687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0509ED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EB1AB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96BB7B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472CE6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3651BB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8E5DEB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59E60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7F5AE5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72ED73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B04148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66936E6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41005C9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2A31E631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2396115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4F240C0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34EE1EB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E1D38D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1A21D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F91F70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DBD7B1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3926FA4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75BDA4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9D2560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53BEC4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46E4BC3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0160C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78DB5E7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12C4FD3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5FFB9ADE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5758B1C7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00A9002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6E7892D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2A7244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12827F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C91021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20A3FB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3E3C262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48F8C1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1FF235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3FC265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B5787A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7FB3C4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4C433A6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4A23F1A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5782C32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52711DC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588F263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6B8FEA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20EA9E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799F81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8CE472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C8D26C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E15C65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466988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EF536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033CC7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3E3848B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04ACA5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2040F2A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6A9A6F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4595D12D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4E4476C5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338D400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4CDE2BE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24805B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00FA5B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55BA8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AE16B0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4D345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80EEFA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00DBC0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9F24B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0F4299F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91A38E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4E05E66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5364301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EED032D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1F8677A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04A80B8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3DCEB15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D76A0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B05151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D0734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8712DF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8FDA74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6068E4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48D2AE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6B4F74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3780351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C809CD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7D0D27B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CB961E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2BCB4245" w14:textId="77777777" w:rsidTr="00973B49">
        <w:trPr>
          <w:gridAfter w:val="1"/>
          <w:wAfter w:w="14" w:type="dxa"/>
        </w:trPr>
        <w:tc>
          <w:tcPr>
            <w:tcW w:w="9327" w:type="dxa"/>
            <w:gridSpan w:val="15"/>
          </w:tcPr>
          <w:p w14:paraId="159FBAB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Вечірня</w:t>
            </w:r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за наявності)</w:t>
            </w:r>
          </w:p>
        </w:tc>
      </w:tr>
      <w:tr w:rsidR="00C91D04" w:rsidRPr="00CB2680" w14:paraId="12EC3F27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2FBA1C9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11E7D0A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53C83E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D9D7B6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D93FEA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19C22A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DEA5B6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2C1462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BAC0D0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27C590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7701DB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330A39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BFF99F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27C34E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0A9861C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2BA49184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0C3F7A9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7A4D8D0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C29020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C401D1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2A7CA1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A001DE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1873EE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C8592B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3B5A4C0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22452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68A937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5D4901A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4D0EB9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6DEBA34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03E2B77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0420423F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636F4D84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3FFDB59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32D412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A280A1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D19022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374A09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C423FA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49213A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3081FB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9B6997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D2A0AC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0EB3B2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2B48DAA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24F8F4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DD58A1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135B0CC2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649A17E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0694729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07FC7A4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BEC89F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C7629E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C31E33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0E6E1E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475B08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202728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2EF86B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A10221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7F9107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8F8A67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16167D1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77C9CA1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01EB990F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270522B4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0B111E0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2AB97C5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8E4A76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6F69C9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DE230F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097D1A9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F7303A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A5FF8D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EDAC59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9DA4DF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6EE44D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DD4B25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03CAAE9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1197A6E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8521BDE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465B887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408E7FD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35CC3B3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707B4F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DB5823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750DA1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3CB45B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83DB75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2AFAA9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82F89B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52C21F4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7C3771E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619E68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5AAE0F6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6290CE9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398E5DD0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31040983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02EDB5B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7461002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84EB2E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E3137D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137B4E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123E98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9C35B5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6946E1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174FBBC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68E371D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7893604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8E18AD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0F9733B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36A6D6E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678CC956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25B1D9D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32FFE34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1DBFF00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767AAA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09F93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CABAB0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0CDB7F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F163E1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7358D24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18779B5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554EA19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5A596A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C9148C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3CA1D86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27F7C6A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7A55D63C" w14:textId="77777777" w:rsidTr="00EC0509">
        <w:trPr>
          <w:gridAfter w:val="1"/>
          <w:wAfter w:w="14" w:type="dxa"/>
        </w:trPr>
        <w:tc>
          <w:tcPr>
            <w:tcW w:w="1134" w:type="dxa"/>
            <w:vMerge w:val="restart"/>
          </w:tcPr>
          <w:p w14:paraId="1F14CBD3" w14:textId="77777777" w:rsidR="00C91D04" w:rsidRPr="00CB2680" w:rsidRDefault="00C91D04" w:rsidP="00973B49">
            <w:pPr>
              <w:jc w:val="center"/>
              <w:rPr>
                <w:lang w:val="en-US"/>
              </w:rPr>
            </w:pPr>
            <w:r w:rsidRPr="00CB2680">
              <w:rPr>
                <w:lang w:val="uk-UA"/>
              </w:rPr>
              <w:t>20</w:t>
            </w:r>
            <w:r>
              <w:rPr>
                <w:lang w:val="uk-UA"/>
              </w:rPr>
              <w:t>__</w:t>
            </w:r>
            <w:r w:rsidRPr="00CB2680">
              <w:rPr>
                <w:lang w:val="uk-UA"/>
              </w:rPr>
              <w:t>/</w:t>
            </w:r>
            <w:r>
              <w:rPr>
                <w:lang w:val="uk-UA"/>
              </w:rPr>
              <w:t>__</w:t>
            </w:r>
          </w:p>
        </w:tc>
        <w:tc>
          <w:tcPr>
            <w:tcW w:w="426" w:type="dxa"/>
          </w:tcPr>
          <w:p w14:paraId="7BDC207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46D7362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945287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D2D72A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395722C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2749F0A8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AA21B5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1800EA2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7623771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99C8B8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15A2136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05CF7AAA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03A1853B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6680E81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  <w:tr w:rsidR="00C91D04" w:rsidRPr="00CB2680" w14:paraId="1FD6D5AC" w14:textId="77777777" w:rsidTr="00EC0509">
        <w:trPr>
          <w:gridAfter w:val="1"/>
          <w:wAfter w:w="14" w:type="dxa"/>
        </w:trPr>
        <w:tc>
          <w:tcPr>
            <w:tcW w:w="1134" w:type="dxa"/>
            <w:vMerge/>
          </w:tcPr>
          <w:p w14:paraId="4A08A7F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</w:tcPr>
          <w:p w14:paraId="4921A03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14:paraId="2A0BB81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EA1417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B592B2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6DA38FD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CC8FB01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55523EF0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4F455467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31C3DDBE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14:paraId="421E9232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</w:tcPr>
          <w:p w14:paraId="29DB6FA4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14:paraId="6256BA7F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</w:tcPr>
          <w:p w14:paraId="343D84C3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</w:tcPr>
          <w:p w14:paraId="371AF286" w14:textId="77777777" w:rsidR="00C91D04" w:rsidRPr="00CB2680" w:rsidRDefault="00C91D04" w:rsidP="00973B49">
            <w:pPr>
              <w:jc w:val="center"/>
              <w:rPr>
                <w:lang w:val="uk-UA"/>
              </w:rPr>
            </w:pPr>
          </w:p>
        </w:tc>
      </w:tr>
    </w:tbl>
    <w:p w14:paraId="0FCFFCE8" w14:textId="77777777" w:rsidR="00C91D04" w:rsidRDefault="00C91D04" w:rsidP="00DA2518">
      <w:pPr>
        <w:jc w:val="both"/>
        <w:rPr>
          <w:sz w:val="18"/>
          <w:szCs w:val="18"/>
          <w:lang w:val="uk-UA"/>
        </w:rPr>
      </w:pPr>
    </w:p>
    <w:p w14:paraId="39260675" w14:textId="77777777" w:rsidR="00C91D04" w:rsidRDefault="00C91D04" w:rsidP="00DA2518">
      <w:pPr>
        <w:jc w:val="both"/>
        <w:rPr>
          <w:sz w:val="18"/>
          <w:szCs w:val="18"/>
          <w:lang w:val="uk-UA"/>
        </w:rPr>
      </w:pPr>
    </w:p>
    <w:p w14:paraId="02D2767F" w14:textId="77777777" w:rsidR="00C91D04" w:rsidRDefault="00C91D04" w:rsidP="00DA2518">
      <w:pPr>
        <w:jc w:val="both"/>
        <w:rPr>
          <w:sz w:val="18"/>
          <w:szCs w:val="18"/>
          <w:lang w:val="uk-UA"/>
        </w:rPr>
      </w:pPr>
    </w:p>
    <w:p w14:paraId="5F189E42" w14:textId="77777777" w:rsidR="00C91D04" w:rsidRDefault="00C91D04" w:rsidP="00DA2518">
      <w:pPr>
        <w:jc w:val="both"/>
        <w:rPr>
          <w:sz w:val="18"/>
          <w:szCs w:val="18"/>
          <w:lang w:val="uk-UA"/>
        </w:rPr>
      </w:pPr>
    </w:p>
    <w:p w14:paraId="4E7C25B1" w14:textId="77777777" w:rsidR="00C91D04" w:rsidRDefault="00C91D04" w:rsidP="00DA2518">
      <w:pPr>
        <w:jc w:val="both"/>
        <w:rPr>
          <w:sz w:val="18"/>
          <w:szCs w:val="18"/>
          <w:lang w:val="uk-UA"/>
        </w:rPr>
      </w:pPr>
    </w:p>
    <w:p w14:paraId="0BBECE5F" w14:textId="77777777" w:rsidR="00C91D04" w:rsidRPr="00F135D3" w:rsidRDefault="00C91D04" w:rsidP="00746AA5">
      <w:pPr>
        <w:jc w:val="right"/>
        <w:rPr>
          <w:lang w:val="uk-UA"/>
        </w:rPr>
      </w:pPr>
      <w:r w:rsidRPr="00F135D3">
        <w:rPr>
          <w:lang w:val="uk-UA"/>
        </w:rPr>
        <w:br w:type="page"/>
      </w:r>
    </w:p>
    <w:p w14:paraId="31FFC889" w14:textId="17B0786A" w:rsidR="00C91D04" w:rsidRDefault="00C91D04" w:rsidP="003800D0">
      <w:pPr>
        <w:jc w:val="both"/>
        <w:rPr>
          <w:sz w:val="22"/>
          <w:szCs w:val="22"/>
          <w:lang w:val="uk-UA"/>
        </w:rPr>
      </w:pPr>
      <w:r>
        <w:rPr>
          <w:b/>
          <w:lang w:val="uk-UA"/>
        </w:rPr>
        <w:t>Метою викладання навчальної дисципліни «</w:t>
      </w:r>
      <w:proofErr w:type="spellStart"/>
      <w:r w:rsidR="009751DD">
        <w:rPr>
          <w:b/>
          <w:lang w:val="uk-UA"/>
        </w:rPr>
        <w:t>Медіакритичні</w:t>
      </w:r>
      <w:proofErr w:type="spellEnd"/>
      <w:r w:rsidR="009751DD">
        <w:rPr>
          <w:b/>
          <w:lang w:val="uk-UA"/>
        </w:rPr>
        <w:t xml:space="preserve"> студії</w:t>
      </w:r>
      <w:r>
        <w:rPr>
          <w:b/>
          <w:lang w:val="uk-UA"/>
        </w:rPr>
        <w:t>»</w:t>
      </w:r>
      <w:r w:rsidRPr="00F135D3">
        <w:rPr>
          <w:b/>
          <w:lang w:val="uk-UA"/>
        </w:rPr>
        <w:t xml:space="preserve"> </w:t>
      </w:r>
      <w:r w:rsidRPr="009E350D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 xml:space="preserve"> </w:t>
      </w:r>
      <w:r w:rsidRPr="009E350D">
        <w:rPr>
          <w:sz w:val="22"/>
          <w:szCs w:val="22"/>
          <w:lang w:val="uk-UA"/>
        </w:rPr>
        <w:t>підготовка магістранта для проведення самостійних досліджень за науковою</w:t>
      </w:r>
      <w:r>
        <w:rPr>
          <w:sz w:val="22"/>
          <w:szCs w:val="22"/>
          <w:lang w:val="uk-UA"/>
        </w:rPr>
        <w:t xml:space="preserve"> </w:t>
      </w:r>
      <w:r w:rsidRPr="009E350D">
        <w:rPr>
          <w:sz w:val="22"/>
          <w:szCs w:val="22"/>
          <w:lang w:val="uk-UA"/>
        </w:rPr>
        <w:t>спец</w:t>
      </w:r>
      <w:r w:rsidR="007442AB">
        <w:rPr>
          <w:sz w:val="22"/>
          <w:szCs w:val="22"/>
          <w:lang w:val="uk-UA"/>
        </w:rPr>
        <w:t>іальністю „</w:t>
      </w:r>
      <w:proofErr w:type="spellStart"/>
      <w:r w:rsidR="007442AB">
        <w:rPr>
          <w:sz w:val="22"/>
          <w:szCs w:val="22"/>
          <w:lang w:val="uk-UA"/>
        </w:rPr>
        <w:t>Медіакритика</w:t>
      </w:r>
      <w:proofErr w:type="spellEnd"/>
      <w:r w:rsidRPr="009E350D">
        <w:rPr>
          <w:sz w:val="22"/>
          <w:szCs w:val="22"/>
          <w:lang w:val="uk-UA"/>
        </w:rPr>
        <w:t>”</w:t>
      </w:r>
      <w:r>
        <w:rPr>
          <w:sz w:val="22"/>
          <w:szCs w:val="22"/>
          <w:lang w:val="uk-UA"/>
        </w:rPr>
        <w:t>, що формує такі програмні компетенції:</w:t>
      </w:r>
    </w:p>
    <w:p w14:paraId="345DE51E" w14:textId="4C8A40AD" w:rsidR="00A10D51" w:rsidRDefault="00410FE2" w:rsidP="009E35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ЗК 2. Здатність спілкуватися державною та іноземною мовами</w:t>
      </w:r>
    </w:p>
    <w:p w14:paraId="740DF2F6" w14:textId="77777777" w:rsidR="00410FE2" w:rsidRDefault="00C91D04" w:rsidP="009E350D">
      <w:pPr>
        <w:rPr>
          <w:sz w:val="22"/>
          <w:szCs w:val="22"/>
          <w:lang w:val="uk-UA"/>
        </w:rPr>
      </w:pPr>
      <w:r w:rsidRPr="009E350D">
        <w:rPr>
          <w:sz w:val="22"/>
          <w:szCs w:val="22"/>
          <w:lang w:val="uk-UA"/>
        </w:rPr>
        <w:t>ЗК 3. Здатність опановувати знання і розуміти предметн</w:t>
      </w:r>
      <w:r w:rsidR="00410FE2">
        <w:rPr>
          <w:sz w:val="22"/>
          <w:szCs w:val="22"/>
          <w:lang w:val="uk-UA"/>
        </w:rPr>
        <w:t>у сферу та професійну діяльність</w:t>
      </w:r>
    </w:p>
    <w:p w14:paraId="3CBD082F" w14:textId="0E99ABB0" w:rsidR="00C91D04" w:rsidRPr="009E350D" w:rsidRDefault="00410FE2" w:rsidP="009E35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ЗК 4. Здатність до критики  і самокритики</w:t>
      </w:r>
      <w:r w:rsidR="00C91D04" w:rsidRPr="009E350D">
        <w:rPr>
          <w:sz w:val="22"/>
          <w:szCs w:val="22"/>
          <w:lang w:val="uk-UA"/>
        </w:rPr>
        <w:t xml:space="preserve"> </w:t>
      </w:r>
    </w:p>
    <w:p w14:paraId="3AEFD9CD" w14:textId="7DE6BDDD" w:rsidR="00C91D04" w:rsidRPr="009E350D" w:rsidRDefault="003800D0" w:rsidP="0086757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ЗК 5. Здатність оцінювати й аналізувати журналістські матеріали, м</w:t>
      </w:r>
      <w:r w:rsidR="00987039">
        <w:rPr>
          <w:sz w:val="22"/>
          <w:szCs w:val="22"/>
          <w:lang w:val="uk-UA"/>
        </w:rPr>
        <w:t>е</w:t>
      </w:r>
      <w:r>
        <w:rPr>
          <w:sz w:val="22"/>
          <w:szCs w:val="22"/>
          <w:lang w:val="uk-UA"/>
        </w:rPr>
        <w:t>дійні  продукти</w:t>
      </w:r>
    </w:p>
    <w:p w14:paraId="1E836870" w14:textId="3C7A9BC5" w:rsidR="00C91D04" w:rsidRPr="00867574" w:rsidRDefault="00C91D04" w:rsidP="00867574">
      <w:pPr>
        <w:rPr>
          <w:sz w:val="22"/>
          <w:szCs w:val="22"/>
          <w:lang w:val="uk-UA"/>
        </w:rPr>
      </w:pPr>
      <w:r w:rsidRPr="00867574">
        <w:rPr>
          <w:sz w:val="22"/>
          <w:szCs w:val="22"/>
          <w:lang w:val="uk-UA"/>
        </w:rPr>
        <w:t>ФК 1. Здатність використовувати спеціалізовані концептуальні</w:t>
      </w:r>
      <w:r>
        <w:rPr>
          <w:sz w:val="22"/>
          <w:szCs w:val="22"/>
          <w:lang w:val="uk-UA"/>
        </w:rPr>
        <w:t xml:space="preserve"> </w:t>
      </w:r>
      <w:r w:rsidR="00987039">
        <w:rPr>
          <w:sz w:val="22"/>
          <w:szCs w:val="22"/>
          <w:lang w:val="uk-UA"/>
        </w:rPr>
        <w:t xml:space="preserve">знання з </w:t>
      </w:r>
      <w:proofErr w:type="spellStart"/>
      <w:r w:rsidR="00987039">
        <w:rPr>
          <w:sz w:val="22"/>
          <w:szCs w:val="22"/>
          <w:lang w:val="uk-UA"/>
        </w:rPr>
        <w:t>медіакритики</w:t>
      </w:r>
      <w:proofErr w:type="spellEnd"/>
      <w:r w:rsidRPr="00867574">
        <w:rPr>
          <w:sz w:val="22"/>
          <w:szCs w:val="22"/>
          <w:lang w:val="uk-UA"/>
        </w:rPr>
        <w:t>, набуті у процесі навчання</w:t>
      </w:r>
      <w:r>
        <w:rPr>
          <w:sz w:val="22"/>
          <w:szCs w:val="22"/>
          <w:lang w:val="uk-UA"/>
        </w:rPr>
        <w:t xml:space="preserve"> </w:t>
      </w:r>
      <w:r w:rsidRPr="00867574">
        <w:rPr>
          <w:sz w:val="22"/>
          <w:szCs w:val="22"/>
          <w:lang w:val="uk-UA"/>
        </w:rPr>
        <w:t>та/або професійної діяльності на рівні новітніх досягнень в</w:t>
      </w:r>
      <w:r>
        <w:rPr>
          <w:sz w:val="22"/>
          <w:szCs w:val="22"/>
          <w:lang w:val="uk-UA"/>
        </w:rPr>
        <w:t xml:space="preserve"> </w:t>
      </w:r>
      <w:r w:rsidRPr="00867574">
        <w:rPr>
          <w:sz w:val="22"/>
          <w:szCs w:val="22"/>
          <w:lang w:val="uk-UA"/>
        </w:rPr>
        <w:t>інноваційній діяльності та/або дослідницькій роботі</w:t>
      </w:r>
    </w:p>
    <w:p w14:paraId="324A57CC" w14:textId="6D78EC22" w:rsidR="00C91D04" w:rsidRDefault="00C91D04" w:rsidP="00867574">
      <w:pPr>
        <w:rPr>
          <w:sz w:val="22"/>
          <w:szCs w:val="22"/>
          <w:lang w:val="uk-UA"/>
        </w:rPr>
      </w:pPr>
      <w:r w:rsidRPr="00867574">
        <w:rPr>
          <w:sz w:val="22"/>
          <w:szCs w:val="22"/>
          <w:lang w:val="uk-UA"/>
        </w:rPr>
        <w:t xml:space="preserve">ФК 4. Здатність проводити </w:t>
      </w:r>
      <w:r>
        <w:rPr>
          <w:sz w:val="22"/>
          <w:szCs w:val="22"/>
          <w:lang w:val="uk-UA"/>
        </w:rPr>
        <w:t>дослідницьку та/або інноваційну</w:t>
      </w:r>
      <w:r w:rsidR="003800D0">
        <w:rPr>
          <w:sz w:val="22"/>
          <w:szCs w:val="22"/>
          <w:lang w:val="uk-UA"/>
        </w:rPr>
        <w:t xml:space="preserve"> діяльність у галузі медійної критики</w:t>
      </w:r>
    </w:p>
    <w:p w14:paraId="5307BC47" w14:textId="116CB1BF" w:rsidR="00975DCB" w:rsidRPr="00867574" w:rsidRDefault="00975DCB" w:rsidP="0086757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ФК 9. Здатність здійснювати концептуальний аналіз медійних продуктів</w:t>
      </w:r>
    </w:p>
    <w:p w14:paraId="6916EF0B" w14:textId="0CA2F10B" w:rsidR="00C91D04" w:rsidRDefault="00C91D04" w:rsidP="00DA2518">
      <w:pPr>
        <w:rPr>
          <w:lang w:val="uk-UA"/>
        </w:rPr>
      </w:pPr>
      <w:r>
        <w:t xml:space="preserve">ФК 10.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опрацьовувати</w:t>
      </w:r>
      <w:proofErr w:type="spellEnd"/>
      <w:r>
        <w:t xml:space="preserve">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розробк</w:t>
      </w:r>
      <w:r w:rsidR="003800D0">
        <w:t>и</w:t>
      </w:r>
      <w:proofErr w:type="spellEnd"/>
      <w:r w:rsidR="003800D0">
        <w:t xml:space="preserve"> у </w:t>
      </w:r>
      <w:proofErr w:type="spellStart"/>
      <w:r w:rsidR="003800D0">
        <w:t>медіакритичній</w:t>
      </w:r>
      <w:proofErr w:type="spellEnd"/>
      <w:r w:rsidR="003800D0">
        <w:t xml:space="preserve"> </w:t>
      </w:r>
      <w:proofErr w:type="spellStart"/>
      <w:r w:rsidR="003800D0">
        <w:t>сфері</w:t>
      </w:r>
      <w:proofErr w:type="spellEnd"/>
    </w:p>
    <w:p w14:paraId="2FDD7335" w14:textId="42146017" w:rsidR="00C91D04" w:rsidRPr="00867574" w:rsidRDefault="00C91D04" w:rsidP="00DA2518">
      <w:pPr>
        <w:rPr>
          <w:sz w:val="22"/>
          <w:szCs w:val="22"/>
          <w:lang w:val="uk-UA"/>
        </w:rPr>
      </w:pPr>
      <w:r>
        <w:t xml:space="preserve">ФК 12.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продукувати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контен</w:t>
      </w:r>
      <w:r w:rsidR="003800D0">
        <w:t xml:space="preserve">т </w:t>
      </w:r>
      <w:proofErr w:type="spellStart"/>
      <w:r w:rsidR="003800D0">
        <w:t>щодо</w:t>
      </w:r>
      <w:proofErr w:type="spellEnd"/>
      <w:r w:rsidR="003800D0">
        <w:t xml:space="preserve"> </w:t>
      </w:r>
      <w:proofErr w:type="spellStart"/>
      <w:r w:rsidR="003800D0">
        <w:t>медійної</w:t>
      </w:r>
      <w:proofErr w:type="spellEnd"/>
      <w:r w:rsidR="003800D0">
        <w:t xml:space="preserve"> </w:t>
      </w:r>
      <w:proofErr w:type="spellStart"/>
      <w:r w:rsidR="003800D0">
        <w:t>крит</w:t>
      </w:r>
      <w:proofErr w:type="spellEnd"/>
      <w:r w:rsidR="003800D0">
        <w:rPr>
          <w:lang w:val="uk-UA"/>
        </w:rPr>
        <w:t>и</w:t>
      </w:r>
      <w:proofErr w:type="spellStart"/>
      <w:r w:rsidR="003800D0">
        <w:t>ки</w:t>
      </w:r>
      <w:proofErr w:type="spellEnd"/>
    </w:p>
    <w:p w14:paraId="5D99758B" w14:textId="77777777" w:rsidR="00C91D04" w:rsidRDefault="00C91D04" w:rsidP="00DA2518">
      <w:pPr>
        <w:rPr>
          <w:sz w:val="22"/>
          <w:szCs w:val="22"/>
          <w:lang w:val="uk-UA"/>
        </w:rPr>
      </w:pPr>
    </w:p>
    <w:p w14:paraId="0D606161" w14:textId="26705BD2" w:rsidR="00C91D04" w:rsidRPr="00952686" w:rsidRDefault="00C91D04" w:rsidP="00952686">
      <w:pPr>
        <w:jc w:val="both"/>
        <w:rPr>
          <w:sz w:val="22"/>
          <w:szCs w:val="22"/>
          <w:lang w:val="uk-UA"/>
        </w:rPr>
      </w:pPr>
      <w:r w:rsidRPr="009E350D">
        <w:rPr>
          <w:sz w:val="22"/>
          <w:szCs w:val="22"/>
          <w:lang w:val="uk-UA"/>
        </w:rPr>
        <w:t>Курс покликаний сформувати високий рівень методологічної, теоретичної та</w:t>
      </w:r>
      <w:r>
        <w:rPr>
          <w:sz w:val="22"/>
          <w:szCs w:val="22"/>
          <w:lang w:val="uk-UA"/>
        </w:rPr>
        <w:t xml:space="preserve"> </w:t>
      </w:r>
      <w:r w:rsidRPr="009E350D">
        <w:rPr>
          <w:sz w:val="22"/>
          <w:szCs w:val="22"/>
          <w:lang w:val="uk-UA"/>
        </w:rPr>
        <w:t>професійної підготовки магістранта, озброїти його знанням</w:t>
      </w:r>
      <w:r w:rsidR="00952686">
        <w:rPr>
          <w:sz w:val="22"/>
          <w:szCs w:val="22"/>
          <w:lang w:val="uk-UA"/>
        </w:rPr>
        <w:t xml:space="preserve"> з</w:t>
      </w:r>
      <w:r w:rsidRPr="009E350D">
        <w:rPr>
          <w:sz w:val="22"/>
          <w:szCs w:val="22"/>
          <w:lang w:val="uk-UA"/>
        </w:rPr>
        <w:t xml:space="preserve"> теорії та методології</w:t>
      </w:r>
      <w:r w:rsidR="00952686">
        <w:rPr>
          <w:sz w:val="22"/>
          <w:szCs w:val="22"/>
          <w:lang w:val="uk-UA"/>
        </w:rPr>
        <w:t xml:space="preserve"> щодо:</w:t>
      </w:r>
      <w:r>
        <w:rPr>
          <w:sz w:val="22"/>
          <w:szCs w:val="22"/>
          <w:lang w:val="uk-UA"/>
        </w:rPr>
        <w:t xml:space="preserve"> </w:t>
      </w:r>
      <w:r w:rsidR="00952686">
        <w:rPr>
          <w:sz w:val="22"/>
          <w:szCs w:val="22"/>
          <w:lang w:val="uk-UA"/>
        </w:rPr>
        <w:t>критики медійного продукту,</w:t>
      </w:r>
      <w:r w:rsidRPr="009E350D">
        <w:rPr>
          <w:sz w:val="22"/>
          <w:szCs w:val="22"/>
          <w:lang w:val="uk-UA"/>
        </w:rPr>
        <w:t xml:space="preserve"> інформаційно-комунікаційного простору; сучасних концепцій і закономірностей розвитку</w:t>
      </w:r>
      <w:r>
        <w:rPr>
          <w:sz w:val="22"/>
          <w:szCs w:val="22"/>
          <w:lang w:val="uk-UA"/>
        </w:rPr>
        <w:t xml:space="preserve"> </w:t>
      </w:r>
      <w:proofErr w:type="spellStart"/>
      <w:r w:rsidR="00952686">
        <w:rPr>
          <w:sz w:val="22"/>
          <w:szCs w:val="22"/>
          <w:lang w:val="uk-UA"/>
        </w:rPr>
        <w:t>медіакритики</w:t>
      </w:r>
      <w:proofErr w:type="spellEnd"/>
      <w:r w:rsidRPr="00952686">
        <w:rPr>
          <w:sz w:val="22"/>
          <w:szCs w:val="22"/>
          <w:lang w:val="uk-UA"/>
        </w:rPr>
        <w:t>.</w:t>
      </w:r>
    </w:p>
    <w:p w14:paraId="0DFE90C2" w14:textId="7A042862" w:rsidR="00500A57" w:rsidRPr="00952686" w:rsidRDefault="00500A57" w:rsidP="00DA2518">
      <w:pPr>
        <w:rPr>
          <w:sz w:val="22"/>
          <w:szCs w:val="22"/>
          <w:lang w:val="uk-UA"/>
        </w:rPr>
      </w:pPr>
    </w:p>
    <w:p w14:paraId="0C8E2380" w14:textId="62F3EDE4" w:rsidR="00500A57" w:rsidRDefault="00500A57" w:rsidP="00DA2518">
      <w:pPr>
        <w:rPr>
          <w:b/>
          <w:sz w:val="22"/>
          <w:szCs w:val="22"/>
          <w:lang w:val="uk-UA"/>
        </w:rPr>
      </w:pPr>
      <w:r w:rsidRPr="00500A57">
        <w:rPr>
          <w:b/>
          <w:sz w:val="22"/>
          <w:szCs w:val="22"/>
          <w:lang w:val="uk-UA"/>
        </w:rPr>
        <w:t>2. Попередні вимоги до опанування або вибору навчальної дисципліни</w:t>
      </w:r>
      <w:r>
        <w:rPr>
          <w:b/>
          <w:sz w:val="22"/>
          <w:szCs w:val="22"/>
          <w:lang w:val="uk-UA"/>
        </w:rPr>
        <w:t>.</w:t>
      </w:r>
    </w:p>
    <w:p w14:paraId="42FA20BD" w14:textId="28430C4F" w:rsidR="00500A57" w:rsidRPr="00500A57" w:rsidRDefault="00500A57" w:rsidP="00D36A5B">
      <w:pPr>
        <w:jc w:val="both"/>
        <w:rPr>
          <w:sz w:val="22"/>
          <w:szCs w:val="22"/>
          <w:lang w:val="uk-UA"/>
        </w:rPr>
      </w:pPr>
      <w:r w:rsidRPr="00500A57">
        <w:rPr>
          <w:sz w:val="22"/>
          <w:szCs w:val="22"/>
          <w:lang w:val="uk-UA"/>
        </w:rPr>
        <w:t xml:space="preserve">     Магістрант </w:t>
      </w:r>
      <w:r>
        <w:rPr>
          <w:sz w:val="22"/>
          <w:szCs w:val="22"/>
          <w:lang w:val="uk-UA"/>
        </w:rPr>
        <w:t>повинен мати базові теоретичні знання та практичні навички з нормативних дисциплін</w:t>
      </w:r>
      <w:r w:rsidR="00952686">
        <w:rPr>
          <w:sz w:val="22"/>
          <w:szCs w:val="22"/>
          <w:lang w:val="uk-UA"/>
        </w:rPr>
        <w:t>: «Теорія та історія журн</w:t>
      </w:r>
      <w:r w:rsidR="00BF6507">
        <w:rPr>
          <w:sz w:val="22"/>
          <w:szCs w:val="22"/>
          <w:lang w:val="uk-UA"/>
        </w:rPr>
        <w:t>алістики», «Професійні стандарти роботи журналіста</w:t>
      </w:r>
      <w:r w:rsidR="00952686">
        <w:rPr>
          <w:sz w:val="22"/>
          <w:szCs w:val="22"/>
          <w:lang w:val="uk-UA"/>
        </w:rPr>
        <w:t>», «Основи професійної комунікації», «Інформаційно-аналітична діяльність ЗМІ»</w:t>
      </w:r>
      <w:r w:rsidR="00C4722A">
        <w:rPr>
          <w:sz w:val="22"/>
          <w:szCs w:val="22"/>
          <w:lang w:val="uk-UA"/>
        </w:rPr>
        <w:t>, «Жанрові формати ЗМІ» тощо.</w:t>
      </w:r>
    </w:p>
    <w:p w14:paraId="061BB4B5" w14:textId="77777777" w:rsidR="00C91D04" w:rsidRPr="00500A57" w:rsidRDefault="00C91D04" w:rsidP="00DA2518">
      <w:pPr>
        <w:ind w:left="708"/>
        <w:jc w:val="both"/>
        <w:rPr>
          <w:lang w:val="uk-UA"/>
        </w:rPr>
      </w:pPr>
    </w:p>
    <w:p w14:paraId="6FF041DE" w14:textId="4739D78E" w:rsidR="00C91D04" w:rsidRDefault="00500A57" w:rsidP="00DA2518">
      <w:pPr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C91D04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C91D04" w:rsidRPr="00F135D3">
        <w:rPr>
          <w:b/>
          <w:lang w:val="uk-UA"/>
        </w:rPr>
        <w:t>Результати навчання за дисципліною</w:t>
      </w:r>
      <w:r w:rsidR="00C91D04">
        <w:rPr>
          <w:b/>
          <w:lang w:val="uk-UA"/>
        </w:rPr>
        <w:t xml:space="preserve"> та їх с</w:t>
      </w:r>
      <w:r w:rsidR="00C91D04" w:rsidRPr="00F135D3">
        <w:rPr>
          <w:b/>
          <w:lang w:val="uk-UA"/>
        </w:rPr>
        <w:t>піввідношення із програмними результатами навчання</w:t>
      </w:r>
      <w:r w:rsidR="00C91D04">
        <w:rPr>
          <w:b/>
          <w:lang w:val="uk-UA"/>
        </w:rPr>
        <w:t>.</w:t>
      </w:r>
    </w:p>
    <w:p w14:paraId="6F1BD1BD" w14:textId="77777777" w:rsidR="00C91D04" w:rsidRDefault="00C91D04" w:rsidP="00DA2518">
      <w:pPr>
        <w:jc w:val="both"/>
        <w:rPr>
          <w:b/>
          <w:lang w:val="uk-UA"/>
        </w:rPr>
      </w:pPr>
    </w:p>
    <w:p w14:paraId="194A35AD" w14:textId="77777777" w:rsidR="00C91D04" w:rsidRDefault="00C91D04" w:rsidP="00DA2518">
      <w:pPr>
        <w:ind w:firstLine="426"/>
        <w:jc w:val="both"/>
        <w:rPr>
          <w:lang w:val="uk-UA"/>
        </w:rPr>
      </w:pPr>
      <w:r w:rsidRPr="007E4CB6">
        <w:rPr>
          <w:lang w:val="uk-UA"/>
        </w:rPr>
        <w:t>У результаті вивче</w:t>
      </w:r>
      <w:r>
        <w:rPr>
          <w:lang w:val="uk-UA"/>
        </w:rPr>
        <w:t>ння дисципліни студенти повинні</w:t>
      </w:r>
      <w:r w:rsidRPr="007E4CB6">
        <w:rPr>
          <w:lang w:val="uk-UA"/>
        </w:rPr>
        <w:t>:</w:t>
      </w:r>
    </w:p>
    <w:p w14:paraId="4EF9E49F" w14:textId="1663A0DE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 xml:space="preserve">РН 1. </w:t>
      </w:r>
      <w:r w:rsidRPr="00867574">
        <w:rPr>
          <w:lang w:val="uk-UA"/>
        </w:rPr>
        <w:t>Аналізувати та узагальнювати результати досліджень і</w:t>
      </w:r>
      <w:r>
        <w:rPr>
          <w:lang w:val="uk-UA"/>
        </w:rPr>
        <w:t xml:space="preserve"> </w:t>
      </w:r>
      <w:r w:rsidRPr="00867574">
        <w:rPr>
          <w:lang w:val="uk-UA"/>
        </w:rPr>
        <w:t>робити висновки про закономірності</w:t>
      </w:r>
    </w:p>
    <w:p w14:paraId="071F1176" w14:textId="72DFE217" w:rsidR="00691169" w:rsidRPr="00867574" w:rsidRDefault="00691169" w:rsidP="00867574">
      <w:pPr>
        <w:ind w:left="360"/>
        <w:jc w:val="both"/>
        <w:rPr>
          <w:lang w:val="uk-UA"/>
        </w:rPr>
      </w:pPr>
      <w:r>
        <w:rPr>
          <w:rStyle w:val="docdata"/>
          <w:color w:val="000000"/>
          <w:lang w:val="uk-UA"/>
        </w:rPr>
        <w:t xml:space="preserve">РН 2. </w:t>
      </w:r>
      <w:proofErr w:type="spellStart"/>
      <w:r>
        <w:rPr>
          <w:rStyle w:val="docdata"/>
          <w:color w:val="000000"/>
        </w:rPr>
        <w:t>Передбачати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поведінку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аудиторії</w:t>
      </w:r>
      <w:proofErr w:type="spellEnd"/>
      <w:r>
        <w:rPr>
          <w:rStyle w:val="docdata"/>
          <w:color w:val="000000"/>
        </w:rPr>
        <w:t xml:space="preserve"> на </w:t>
      </w:r>
      <w:proofErr w:type="spellStart"/>
      <w:r>
        <w:rPr>
          <w:rStyle w:val="docdata"/>
          <w:color w:val="000000"/>
        </w:rPr>
        <w:t>новий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інформаційний</w:t>
      </w:r>
      <w:proofErr w:type="spellEnd"/>
      <w:r>
        <w:rPr>
          <w:rStyle w:val="docdata"/>
          <w:color w:val="000000"/>
        </w:rPr>
        <w:t xml:space="preserve"> продукт </w:t>
      </w:r>
      <w:proofErr w:type="spellStart"/>
      <w:r>
        <w:rPr>
          <w:rStyle w:val="docdata"/>
          <w:color w:val="000000"/>
        </w:rPr>
        <w:t>чи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нову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інформаційну</w:t>
      </w:r>
      <w:proofErr w:type="spellEnd"/>
      <w:r>
        <w:rPr>
          <w:rStyle w:val="docdata"/>
          <w:color w:val="000000"/>
        </w:rPr>
        <w:t xml:space="preserve"> </w:t>
      </w:r>
      <w:proofErr w:type="spellStart"/>
      <w:r>
        <w:rPr>
          <w:rStyle w:val="docdata"/>
          <w:color w:val="000000"/>
        </w:rPr>
        <w:t>акцію</w:t>
      </w:r>
      <w:proofErr w:type="spellEnd"/>
    </w:p>
    <w:p w14:paraId="63C47922" w14:textId="11F1866B" w:rsidR="00C91D04" w:rsidRDefault="00C91D04" w:rsidP="00867574">
      <w:pPr>
        <w:ind w:left="360"/>
        <w:jc w:val="both"/>
        <w:rPr>
          <w:lang w:val="uk-UA"/>
        </w:rPr>
      </w:pPr>
      <w:r w:rsidRPr="00867574">
        <w:rPr>
          <w:lang w:val="uk-UA"/>
        </w:rPr>
        <w:t>РН 3. Планувати дослідження</w:t>
      </w:r>
      <w:r w:rsidR="00C4722A">
        <w:rPr>
          <w:lang w:val="uk-UA"/>
        </w:rPr>
        <w:t xml:space="preserve"> у галузі медійної критики</w:t>
      </w:r>
      <w:r w:rsidRPr="00867574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Pr="00867574">
        <w:rPr>
          <w:lang w:val="uk-UA"/>
        </w:rPr>
        <w:t>замовлення</w:t>
      </w:r>
    </w:p>
    <w:p w14:paraId="2AFD367D" w14:textId="405AB622" w:rsidR="00691169" w:rsidRDefault="00691169" w:rsidP="00691169">
      <w:pPr>
        <w:tabs>
          <w:tab w:val="left" w:pos="284"/>
          <w:tab w:val="left" w:pos="567"/>
        </w:tabs>
        <w:ind w:right="-284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uk-UA" w:eastAsia="en-US"/>
        </w:rPr>
        <w:t xml:space="preserve">      </w:t>
      </w:r>
      <w:r>
        <w:rPr>
          <w:rFonts w:eastAsia="Times New Roman"/>
          <w:color w:val="000000"/>
          <w:lang w:eastAsia="en-US"/>
        </w:rPr>
        <w:t xml:space="preserve">РН 8. </w:t>
      </w:r>
      <w:r>
        <w:rPr>
          <w:rFonts w:eastAsia="Times New Roman"/>
          <w:color w:val="000000"/>
          <w:lang w:val="uk-UA" w:eastAsia="en-US"/>
        </w:rPr>
        <w:t xml:space="preserve">Виявляти </w:t>
      </w:r>
      <w:proofErr w:type="spellStart"/>
      <w:r w:rsidRPr="00691169">
        <w:rPr>
          <w:rFonts w:eastAsia="Times New Roman"/>
          <w:color w:val="000000"/>
          <w:lang w:eastAsia="en-US"/>
        </w:rPr>
        <w:t>проблемні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питання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у </w:t>
      </w:r>
      <w:proofErr w:type="spellStart"/>
      <w:r w:rsidRPr="00691169">
        <w:rPr>
          <w:rFonts w:eastAsia="Times New Roman"/>
          <w:color w:val="000000"/>
          <w:lang w:eastAsia="en-US"/>
        </w:rPr>
        <w:t>діяльності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сучасних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val="uk-UA" w:eastAsia="en-US"/>
        </w:rPr>
        <w:t xml:space="preserve">  </w:t>
      </w:r>
      <w:proofErr w:type="spellStart"/>
      <w:r w:rsidRPr="00691169">
        <w:rPr>
          <w:rFonts w:eastAsia="Times New Roman"/>
          <w:color w:val="000000"/>
          <w:lang w:eastAsia="en-US"/>
        </w:rPr>
        <w:t>медіаорганізацій</w:t>
      </w:r>
      <w:proofErr w:type="spellEnd"/>
    </w:p>
    <w:p w14:paraId="598022BC" w14:textId="77777777" w:rsidR="00691169" w:rsidRDefault="00691169" w:rsidP="00691169">
      <w:pPr>
        <w:ind w:left="360"/>
        <w:jc w:val="both"/>
        <w:rPr>
          <w:lang w:val="uk-UA"/>
        </w:rPr>
      </w:pPr>
      <w:r w:rsidRPr="00867574">
        <w:rPr>
          <w:lang w:val="uk-UA"/>
        </w:rPr>
        <w:t xml:space="preserve">РН 10. Застосовувати спеціалізовані концептуальні </w:t>
      </w:r>
      <w:r>
        <w:rPr>
          <w:lang w:val="uk-UA"/>
        </w:rPr>
        <w:t xml:space="preserve">новітні знання з </w:t>
      </w:r>
      <w:proofErr w:type="spellStart"/>
      <w:r>
        <w:rPr>
          <w:lang w:val="uk-UA"/>
        </w:rPr>
        <w:t>медіакритик</w:t>
      </w:r>
      <w:r w:rsidRPr="00867574">
        <w:rPr>
          <w:lang w:val="uk-UA"/>
        </w:rPr>
        <w:t>и</w:t>
      </w:r>
      <w:proofErr w:type="spellEnd"/>
      <w:r w:rsidRPr="00867574">
        <w:rPr>
          <w:lang w:val="uk-UA"/>
        </w:rPr>
        <w:t xml:space="preserve"> </w:t>
      </w:r>
      <w:r>
        <w:rPr>
          <w:lang w:val="uk-UA"/>
        </w:rPr>
        <w:t>щодо планування</w:t>
      </w:r>
      <w:r w:rsidRPr="00867574">
        <w:rPr>
          <w:lang w:val="uk-UA"/>
        </w:rPr>
        <w:t xml:space="preserve"> наукової робот</w:t>
      </w:r>
      <w:r>
        <w:rPr>
          <w:lang w:val="uk-UA"/>
        </w:rPr>
        <w:t xml:space="preserve">и чи розробки інноваційного </w:t>
      </w:r>
      <w:proofErr w:type="spellStart"/>
      <w:r>
        <w:rPr>
          <w:lang w:val="uk-UA"/>
        </w:rPr>
        <w:t>проє</w:t>
      </w:r>
      <w:r w:rsidRPr="00867574">
        <w:rPr>
          <w:lang w:val="uk-UA"/>
        </w:rPr>
        <w:t>кту</w:t>
      </w:r>
      <w:proofErr w:type="spellEnd"/>
      <w:r>
        <w:rPr>
          <w:lang w:val="uk-UA"/>
        </w:rPr>
        <w:t>.</w:t>
      </w:r>
    </w:p>
    <w:p w14:paraId="4F2026A9" w14:textId="3161547F" w:rsidR="00691169" w:rsidRPr="00691169" w:rsidRDefault="00691169" w:rsidP="00691169">
      <w:pPr>
        <w:tabs>
          <w:tab w:val="left" w:pos="284"/>
          <w:tab w:val="left" w:pos="567"/>
        </w:tabs>
        <w:ind w:right="-284"/>
        <w:jc w:val="both"/>
        <w:rPr>
          <w:rFonts w:eastAsia="Times New Roman"/>
          <w:lang w:eastAsia="en-US"/>
        </w:rPr>
      </w:pPr>
      <w:r>
        <w:rPr>
          <w:rFonts w:eastAsia="Times New Roman"/>
          <w:color w:val="000000"/>
          <w:lang w:val="uk-UA" w:eastAsia="en-US"/>
        </w:rPr>
        <w:t xml:space="preserve">      </w:t>
      </w:r>
      <w:r w:rsidRPr="00691169">
        <w:rPr>
          <w:rFonts w:eastAsia="Times New Roman"/>
          <w:color w:val="000000"/>
          <w:lang w:eastAsia="en-US"/>
        </w:rPr>
        <w:t xml:space="preserve">РН 13. </w:t>
      </w:r>
      <w:proofErr w:type="spellStart"/>
      <w:r w:rsidRPr="00691169">
        <w:rPr>
          <w:rFonts w:eastAsia="Times New Roman"/>
          <w:color w:val="000000"/>
          <w:lang w:eastAsia="en-US"/>
        </w:rPr>
        <w:t>Проводити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опитування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аудиторії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в рамках </w:t>
      </w:r>
      <w:proofErr w:type="spellStart"/>
      <w:r w:rsidRPr="00691169">
        <w:rPr>
          <w:rFonts w:eastAsia="Times New Roman"/>
          <w:color w:val="000000"/>
          <w:lang w:eastAsia="en-US"/>
        </w:rPr>
        <w:t>планованого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наукового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дослідження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</w:p>
    <w:p w14:paraId="79BE664C" w14:textId="1F7805A7" w:rsidR="00691169" w:rsidRPr="00691169" w:rsidRDefault="00691169" w:rsidP="00691169">
      <w:pPr>
        <w:ind w:left="360"/>
        <w:jc w:val="both"/>
      </w:pPr>
      <w:r w:rsidRPr="00691169">
        <w:rPr>
          <w:rFonts w:eastAsia="Times New Roman"/>
          <w:color w:val="000000"/>
          <w:lang w:eastAsia="en-US"/>
        </w:rPr>
        <w:t xml:space="preserve">РН 14. </w:t>
      </w:r>
      <w:proofErr w:type="spellStart"/>
      <w:r w:rsidRPr="00691169">
        <w:rPr>
          <w:rFonts w:eastAsia="Times New Roman"/>
          <w:color w:val="000000"/>
          <w:lang w:eastAsia="en-US"/>
        </w:rPr>
        <w:t>Писати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наукову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</w:t>
      </w:r>
      <w:proofErr w:type="spellStart"/>
      <w:r w:rsidRPr="00691169">
        <w:rPr>
          <w:rFonts w:eastAsia="Times New Roman"/>
          <w:color w:val="000000"/>
          <w:lang w:eastAsia="en-US"/>
        </w:rPr>
        <w:t>статтю</w:t>
      </w:r>
      <w:proofErr w:type="spellEnd"/>
      <w:r w:rsidRPr="00691169">
        <w:rPr>
          <w:rFonts w:eastAsia="Times New Roman"/>
          <w:color w:val="000000"/>
          <w:lang w:eastAsia="en-US"/>
        </w:rPr>
        <w:t xml:space="preserve"> за результатами </w:t>
      </w:r>
      <w:proofErr w:type="spellStart"/>
      <w:r w:rsidRPr="00691169">
        <w:rPr>
          <w:rFonts w:eastAsia="Times New Roman"/>
          <w:color w:val="000000"/>
          <w:lang w:eastAsia="en-US"/>
        </w:rPr>
        <w:t>дослідження</w:t>
      </w:r>
      <w:proofErr w:type="spellEnd"/>
    </w:p>
    <w:p w14:paraId="0367F13C" w14:textId="4DCE2229" w:rsidR="00C91D04" w:rsidRDefault="00691169" w:rsidP="00867574">
      <w:pPr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59E4325" w14:textId="77777777" w:rsidR="00C91D04" w:rsidRPr="009A2499" w:rsidRDefault="00C91D04" w:rsidP="00867574">
      <w:pPr>
        <w:ind w:left="360"/>
        <w:jc w:val="both"/>
        <w:rPr>
          <w:b/>
          <w:lang w:val="uk-UA"/>
        </w:rPr>
      </w:pPr>
      <w:r w:rsidRPr="009A2499">
        <w:rPr>
          <w:b/>
          <w:lang w:val="uk-UA"/>
        </w:rPr>
        <w:t>Знати:</w:t>
      </w:r>
    </w:p>
    <w:p w14:paraId="6382ACB2" w14:textId="5994EC0B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>Предметну сферу науков</w:t>
      </w:r>
      <w:r w:rsidR="001530F6">
        <w:rPr>
          <w:lang w:val="uk-UA"/>
        </w:rPr>
        <w:t>ої галузі «</w:t>
      </w:r>
      <w:proofErr w:type="spellStart"/>
      <w:r w:rsidR="001530F6">
        <w:rPr>
          <w:lang w:val="uk-UA"/>
        </w:rPr>
        <w:t>Медіакритика</w:t>
      </w:r>
      <w:proofErr w:type="spellEnd"/>
      <w:r>
        <w:rPr>
          <w:lang w:val="uk-UA"/>
        </w:rPr>
        <w:t>»;</w:t>
      </w:r>
    </w:p>
    <w:p w14:paraId="272802BB" w14:textId="7B6FE96D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>Теоретико-методологічн</w:t>
      </w:r>
      <w:r w:rsidR="001530F6">
        <w:rPr>
          <w:lang w:val="uk-UA"/>
        </w:rPr>
        <w:t>і засади «</w:t>
      </w:r>
      <w:proofErr w:type="spellStart"/>
      <w:r w:rsidR="001530F6">
        <w:rPr>
          <w:lang w:val="uk-UA"/>
        </w:rPr>
        <w:t>Медіакритки</w:t>
      </w:r>
      <w:proofErr w:type="spellEnd"/>
      <w:r>
        <w:rPr>
          <w:lang w:val="uk-UA"/>
        </w:rPr>
        <w:t>»</w:t>
      </w:r>
      <w:r w:rsidR="001530F6">
        <w:rPr>
          <w:lang w:val="uk-UA"/>
        </w:rPr>
        <w:t>;</w:t>
      </w:r>
    </w:p>
    <w:p w14:paraId="44FD8026" w14:textId="447D1C5C" w:rsidR="00C91D04" w:rsidRDefault="00C91D04" w:rsidP="009A2499">
      <w:pPr>
        <w:ind w:left="360"/>
        <w:jc w:val="both"/>
        <w:rPr>
          <w:lang w:val="uk-UA"/>
        </w:rPr>
      </w:pPr>
      <w:r>
        <w:rPr>
          <w:lang w:val="uk-UA"/>
        </w:rPr>
        <w:t>Ключові наукові концепти галуз</w:t>
      </w:r>
      <w:r w:rsidR="001530F6">
        <w:rPr>
          <w:lang w:val="uk-UA"/>
        </w:rPr>
        <w:t>і «</w:t>
      </w:r>
      <w:proofErr w:type="spellStart"/>
      <w:r w:rsidR="001530F6">
        <w:rPr>
          <w:lang w:val="uk-UA"/>
        </w:rPr>
        <w:t>Медіакритики</w:t>
      </w:r>
      <w:proofErr w:type="spellEnd"/>
      <w:r>
        <w:rPr>
          <w:lang w:val="uk-UA"/>
        </w:rPr>
        <w:t>»</w:t>
      </w:r>
      <w:r w:rsidR="001530F6">
        <w:rPr>
          <w:lang w:val="uk-UA"/>
        </w:rPr>
        <w:t>.</w:t>
      </w:r>
    </w:p>
    <w:p w14:paraId="4C29FED5" w14:textId="77777777" w:rsidR="00C91D04" w:rsidRPr="009A2499" w:rsidRDefault="00C91D04" w:rsidP="00867574">
      <w:pPr>
        <w:ind w:left="360"/>
        <w:jc w:val="both"/>
        <w:rPr>
          <w:b/>
          <w:lang w:val="uk-UA"/>
        </w:rPr>
      </w:pPr>
      <w:r w:rsidRPr="009A2499">
        <w:rPr>
          <w:b/>
          <w:lang w:val="uk-UA"/>
        </w:rPr>
        <w:t>Вміти:</w:t>
      </w:r>
    </w:p>
    <w:p w14:paraId="022200BB" w14:textId="73A3A183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>Здійснювати дослідження, спира</w:t>
      </w:r>
      <w:r w:rsidR="00C1556C">
        <w:rPr>
          <w:lang w:val="uk-UA"/>
        </w:rPr>
        <w:t>ючись на парадигму практики масової та соціальної комунікацій</w:t>
      </w:r>
      <w:bookmarkStart w:id="1" w:name="_GoBack"/>
      <w:bookmarkEnd w:id="1"/>
      <w:r>
        <w:rPr>
          <w:lang w:val="uk-UA"/>
        </w:rPr>
        <w:t>;</w:t>
      </w:r>
    </w:p>
    <w:p w14:paraId="6D82C71E" w14:textId="4A763C20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>Застосовувати усі види аналізу, релев</w:t>
      </w:r>
      <w:r w:rsidR="001530F6">
        <w:rPr>
          <w:lang w:val="uk-UA"/>
        </w:rPr>
        <w:t>антного «</w:t>
      </w:r>
      <w:proofErr w:type="spellStart"/>
      <w:r w:rsidR="001530F6">
        <w:rPr>
          <w:lang w:val="uk-UA"/>
        </w:rPr>
        <w:t>Медіакритиці</w:t>
      </w:r>
      <w:proofErr w:type="spellEnd"/>
      <w:r>
        <w:rPr>
          <w:lang w:val="uk-UA"/>
        </w:rPr>
        <w:t>»;</w:t>
      </w:r>
    </w:p>
    <w:p w14:paraId="4D1DCB27" w14:textId="77777777" w:rsidR="00C91D04" w:rsidRDefault="00C91D04" w:rsidP="00867574">
      <w:pPr>
        <w:ind w:left="360"/>
        <w:jc w:val="both"/>
        <w:rPr>
          <w:lang w:val="uk-UA"/>
        </w:rPr>
      </w:pPr>
      <w:r>
        <w:rPr>
          <w:lang w:val="uk-UA"/>
        </w:rPr>
        <w:t>Вивчати соціально-комунікаційні об’єкти у руслі міждисциплінарного підходу.</w:t>
      </w:r>
    </w:p>
    <w:p w14:paraId="0B076E50" w14:textId="77777777" w:rsidR="00C91D04" w:rsidRDefault="00C91D04" w:rsidP="00867574">
      <w:pPr>
        <w:ind w:left="360"/>
        <w:jc w:val="both"/>
        <w:rPr>
          <w:lang w:val="uk-UA"/>
        </w:rPr>
      </w:pPr>
    </w:p>
    <w:p w14:paraId="371FB00E" w14:textId="77777777" w:rsidR="00C91D04" w:rsidRDefault="00C91D04" w:rsidP="00867574">
      <w:pPr>
        <w:ind w:left="360"/>
        <w:jc w:val="both"/>
        <w:rPr>
          <w:lang w:val="uk-UA"/>
        </w:rPr>
      </w:pPr>
    </w:p>
    <w:p w14:paraId="55B1DD61" w14:textId="77777777" w:rsidR="00C91D04" w:rsidRDefault="00C91D04" w:rsidP="00867574">
      <w:pPr>
        <w:ind w:left="360"/>
        <w:jc w:val="both"/>
        <w:rPr>
          <w:lang w:val="uk-UA"/>
        </w:rPr>
      </w:pPr>
    </w:p>
    <w:p w14:paraId="2386B957" w14:textId="77777777" w:rsidR="00C91D04" w:rsidRDefault="00C91D04" w:rsidP="00867574">
      <w:pPr>
        <w:ind w:left="360"/>
        <w:jc w:val="both"/>
        <w:rPr>
          <w:lang w:val="uk-UA"/>
        </w:rPr>
      </w:pPr>
    </w:p>
    <w:p w14:paraId="0281160D" w14:textId="77777777" w:rsidR="00C91D04" w:rsidRDefault="00C91D04" w:rsidP="00867574">
      <w:pPr>
        <w:ind w:left="360"/>
        <w:jc w:val="both"/>
        <w:rPr>
          <w:lang w:val="uk-UA"/>
        </w:rPr>
      </w:pPr>
    </w:p>
    <w:p w14:paraId="2D37A33A" w14:textId="77777777" w:rsidR="00C91D04" w:rsidRDefault="00C91D04" w:rsidP="00867574">
      <w:pPr>
        <w:ind w:left="360"/>
        <w:jc w:val="both"/>
        <w:rPr>
          <w:lang w:val="uk-UA"/>
        </w:rPr>
      </w:pPr>
    </w:p>
    <w:p w14:paraId="4A7DABE2" w14:textId="77777777" w:rsidR="00C91D04" w:rsidRDefault="00C91D04" w:rsidP="00867574">
      <w:pPr>
        <w:ind w:left="360"/>
        <w:jc w:val="both"/>
        <w:rPr>
          <w:lang w:val="uk-UA"/>
        </w:rPr>
      </w:pPr>
    </w:p>
    <w:p w14:paraId="4549180C" w14:textId="77777777" w:rsidR="00C91D04" w:rsidRPr="00F135D3" w:rsidRDefault="00C91D04" w:rsidP="00867574">
      <w:pPr>
        <w:numPr>
          <w:ilvl w:val="0"/>
          <w:numId w:val="4"/>
        </w:numPr>
        <w:jc w:val="both"/>
        <w:rPr>
          <w:b/>
          <w:lang w:val="uk-UA"/>
        </w:rPr>
      </w:pPr>
      <w:r w:rsidRPr="00F135D3">
        <w:rPr>
          <w:b/>
          <w:lang w:val="uk-UA"/>
        </w:rPr>
        <w:t xml:space="preserve">Структура навчальної дисципліни. </w:t>
      </w:r>
    </w:p>
    <w:p w14:paraId="202C6B03" w14:textId="2721E947" w:rsidR="00C91D04" w:rsidRPr="00F135D3" w:rsidRDefault="000F4293" w:rsidP="00DA2518">
      <w:pPr>
        <w:ind w:left="720"/>
        <w:jc w:val="right"/>
        <w:rPr>
          <w:b/>
          <w:lang w:val="uk-UA"/>
        </w:rPr>
      </w:pPr>
      <w:r>
        <w:rPr>
          <w:b/>
          <w:lang w:val="uk-UA"/>
        </w:rPr>
        <w:t xml:space="preserve">3 </w:t>
      </w:r>
      <w:r w:rsidR="00C91D04" w:rsidRPr="00F135D3">
        <w:rPr>
          <w:b/>
          <w:lang w:val="uk-UA"/>
        </w:rPr>
        <w:t>семестр</w:t>
      </w:r>
    </w:p>
    <w:p w14:paraId="63122615" w14:textId="77777777" w:rsidR="00C91D04" w:rsidRDefault="00C91D04" w:rsidP="00DA2518">
      <w:pPr>
        <w:ind w:left="720"/>
        <w:rPr>
          <w:b/>
          <w:lang w:val="uk-UA"/>
        </w:rPr>
      </w:pPr>
      <w:r>
        <w:rPr>
          <w:b/>
          <w:lang w:val="uk-UA"/>
        </w:rPr>
        <w:t>Форма навчання Денна</w:t>
      </w:r>
    </w:p>
    <w:p w14:paraId="4A4BE538" w14:textId="77777777" w:rsidR="00C91D04" w:rsidRPr="00F135D3" w:rsidRDefault="00C91D04" w:rsidP="00DA2518">
      <w:pPr>
        <w:ind w:left="720"/>
        <w:rPr>
          <w:b/>
          <w:lang w:val="uk-UA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941"/>
        <w:gridCol w:w="567"/>
        <w:gridCol w:w="852"/>
        <w:gridCol w:w="707"/>
        <w:gridCol w:w="711"/>
        <w:gridCol w:w="567"/>
        <w:gridCol w:w="567"/>
        <w:gridCol w:w="572"/>
        <w:gridCol w:w="572"/>
      </w:tblGrid>
      <w:tr w:rsidR="00C91D04" w:rsidRPr="00F135D3" w14:paraId="4C3589ED" w14:textId="77777777" w:rsidTr="007442AB">
        <w:tc>
          <w:tcPr>
            <w:tcW w:w="557" w:type="dxa"/>
            <w:vMerge w:val="restart"/>
          </w:tcPr>
          <w:p w14:paraId="5CA57D45" w14:textId="77777777" w:rsidR="00C91D04" w:rsidRPr="00893B2D" w:rsidRDefault="00C91D04" w:rsidP="00973B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№</w:t>
            </w:r>
          </w:p>
          <w:p w14:paraId="53C3976F" w14:textId="77777777" w:rsidR="00C91D04" w:rsidRPr="00893B2D" w:rsidRDefault="00C91D04" w:rsidP="00973B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1" w:type="dxa"/>
            <w:vMerge w:val="restart"/>
          </w:tcPr>
          <w:p w14:paraId="11954F39" w14:textId="77777777" w:rsidR="00C91D04" w:rsidRPr="00893B2D" w:rsidRDefault="00C91D04" w:rsidP="00973B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7" w:type="dxa"/>
            <w:gridSpan w:val="4"/>
          </w:tcPr>
          <w:p w14:paraId="280D05A4" w14:textId="77777777" w:rsidR="00C91D04" w:rsidRPr="00893B2D" w:rsidRDefault="00C91D04" w:rsidP="00973B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78" w:type="dxa"/>
            <w:gridSpan w:val="4"/>
          </w:tcPr>
          <w:p w14:paraId="169E2671" w14:textId="77777777" w:rsidR="00C91D04" w:rsidRPr="00893B2D" w:rsidRDefault="00C91D04" w:rsidP="00973B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3D0F15" w:rsidRPr="00F135D3" w14:paraId="7782D6D1" w14:textId="2677E7A9" w:rsidTr="003D0F15">
        <w:trPr>
          <w:cantSplit/>
          <w:trHeight w:val="1732"/>
        </w:trPr>
        <w:tc>
          <w:tcPr>
            <w:tcW w:w="557" w:type="dxa"/>
            <w:vMerge/>
          </w:tcPr>
          <w:p w14:paraId="3CF930E0" w14:textId="77777777" w:rsidR="003D0F15" w:rsidRPr="00893B2D" w:rsidRDefault="003D0F15" w:rsidP="00973B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1" w:type="dxa"/>
            <w:vMerge/>
          </w:tcPr>
          <w:p w14:paraId="3ED4CACE" w14:textId="77777777" w:rsidR="003D0F15" w:rsidRPr="00893B2D" w:rsidRDefault="003D0F15" w:rsidP="00973B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14:paraId="04751AFB" w14:textId="77777777" w:rsidR="003D0F15" w:rsidRPr="00893B2D" w:rsidRDefault="003D0F15" w:rsidP="00973B4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2" w:type="dxa"/>
            <w:textDirection w:val="btLr"/>
          </w:tcPr>
          <w:p w14:paraId="1B98B001" w14:textId="77777777" w:rsidR="003D0F15" w:rsidRPr="00893B2D" w:rsidRDefault="003D0F15" w:rsidP="00973B4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семінарські/</w:t>
            </w:r>
          </w:p>
          <w:p w14:paraId="4BA4DF45" w14:textId="77777777" w:rsidR="003D0F15" w:rsidRPr="00893B2D" w:rsidRDefault="003D0F15" w:rsidP="00973B4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практичні</w:t>
            </w:r>
          </w:p>
          <w:p w14:paraId="0F1629CB" w14:textId="77777777" w:rsidR="003D0F15" w:rsidRPr="00893B2D" w:rsidRDefault="003D0F15" w:rsidP="00973B49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893B2D">
              <w:rPr>
                <w:b/>
                <w:i/>
                <w:sz w:val="18"/>
                <w:szCs w:val="18"/>
                <w:lang w:val="uk-UA"/>
              </w:rPr>
              <w:t>вибрати необхідне</w:t>
            </w:r>
          </w:p>
        </w:tc>
        <w:tc>
          <w:tcPr>
            <w:tcW w:w="707" w:type="dxa"/>
            <w:textDirection w:val="btLr"/>
          </w:tcPr>
          <w:p w14:paraId="604E0E69" w14:textId="77777777" w:rsidR="003D0F15" w:rsidRPr="00893B2D" w:rsidRDefault="003D0F15" w:rsidP="00973B4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1" w:type="dxa"/>
            <w:textDirection w:val="btLr"/>
          </w:tcPr>
          <w:p w14:paraId="2D8BBECB" w14:textId="77777777" w:rsidR="003D0F15" w:rsidRPr="00893B2D" w:rsidRDefault="003D0F15" w:rsidP="00973B4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93B2D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7" w:type="dxa"/>
            <w:textDirection w:val="btLr"/>
          </w:tcPr>
          <w:p w14:paraId="1285744B" w14:textId="37711AE5" w:rsidR="003D0F15" w:rsidRPr="00FA5D03" w:rsidRDefault="003D0F15" w:rsidP="00973B49">
            <w:pPr>
              <w:ind w:left="113" w:right="113"/>
              <w:rPr>
                <w:lang w:val="uk-UA"/>
              </w:rPr>
            </w:pPr>
            <w:r w:rsidRPr="00FA5D03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</w:t>
            </w:r>
            <w:r w:rsidR="001B313A">
              <w:rPr>
                <w:sz w:val="22"/>
                <w:szCs w:val="22"/>
                <w:lang w:val="uk-UA"/>
              </w:rPr>
              <w:t>2</w:t>
            </w:r>
            <w:r w:rsidRPr="00FA5D03">
              <w:rPr>
                <w:sz w:val="22"/>
                <w:szCs w:val="22"/>
                <w:lang w:val="uk-UA"/>
              </w:rPr>
              <w:t>/2</w:t>
            </w:r>
            <w:r w:rsidR="001B313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24CB1A6B" w14:textId="43DED0BD" w:rsidR="003D0F15" w:rsidRPr="00FA5D03" w:rsidRDefault="003D0F15" w:rsidP="00973B49">
            <w:pPr>
              <w:ind w:left="113" w:right="113"/>
              <w:rPr>
                <w:lang w:val="uk-UA"/>
              </w:rPr>
            </w:pPr>
            <w:r w:rsidRPr="00FA5D03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</w:t>
            </w:r>
            <w:r w:rsidR="001B313A">
              <w:rPr>
                <w:sz w:val="22"/>
                <w:szCs w:val="22"/>
                <w:lang w:val="uk-UA"/>
              </w:rPr>
              <w:t>3</w:t>
            </w:r>
            <w:r w:rsidRPr="00FA5D03">
              <w:rPr>
                <w:sz w:val="22"/>
                <w:szCs w:val="22"/>
                <w:lang w:val="uk-UA"/>
              </w:rPr>
              <w:t>/2</w:t>
            </w:r>
            <w:r w:rsidR="001B313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extDirection w:val="btLr"/>
          </w:tcPr>
          <w:p w14:paraId="1EC1450D" w14:textId="7B0795D2" w:rsidR="003D0F15" w:rsidRPr="00FA5D03" w:rsidRDefault="003D0F15" w:rsidP="00973B49">
            <w:pPr>
              <w:ind w:left="113" w:right="113"/>
              <w:rPr>
                <w:lang w:val="uk-UA"/>
              </w:rPr>
            </w:pPr>
            <w:r w:rsidRPr="00FA5D03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</w:t>
            </w:r>
            <w:r w:rsidR="001B313A">
              <w:rPr>
                <w:sz w:val="22"/>
                <w:szCs w:val="22"/>
                <w:lang w:val="uk-UA"/>
              </w:rPr>
              <w:t>4</w:t>
            </w:r>
            <w:r w:rsidRPr="00FA5D03">
              <w:rPr>
                <w:sz w:val="22"/>
                <w:szCs w:val="22"/>
                <w:lang w:val="uk-UA"/>
              </w:rPr>
              <w:t>/2</w:t>
            </w:r>
            <w:r w:rsidR="001B313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extDirection w:val="btLr"/>
          </w:tcPr>
          <w:p w14:paraId="60FF031A" w14:textId="23D6E16F" w:rsidR="003D0F15" w:rsidRPr="00FA5D03" w:rsidRDefault="003D0F15" w:rsidP="00973B49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1B313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/2</w:t>
            </w:r>
            <w:r w:rsidR="001B313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91D04" w:rsidRPr="00F135D3" w14:paraId="22D698C7" w14:textId="77777777" w:rsidTr="007442AB">
        <w:tc>
          <w:tcPr>
            <w:tcW w:w="9613" w:type="dxa"/>
            <w:gridSpan w:val="10"/>
          </w:tcPr>
          <w:p w14:paraId="7177FA9F" w14:textId="09E20F79" w:rsidR="00C91D04" w:rsidRPr="00F135D3" w:rsidRDefault="00C91D04" w:rsidP="00973B49">
            <w:pPr>
              <w:jc w:val="center"/>
              <w:rPr>
                <w:b/>
                <w:lang w:val="uk-UA"/>
              </w:rPr>
            </w:pPr>
            <w:r w:rsidRPr="00F135D3">
              <w:rPr>
                <w:b/>
                <w:lang w:val="uk-UA"/>
              </w:rPr>
              <w:t>_</w:t>
            </w:r>
            <w:r w:rsidR="007442AB">
              <w:rPr>
                <w:b/>
                <w:u w:val="single"/>
                <w:lang w:val="uk-UA"/>
              </w:rPr>
              <w:t>3</w:t>
            </w:r>
            <w:r>
              <w:rPr>
                <w:b/>
                <w:lang w:val="uk-UA"/>
              </w:rPr>
              <w:t>_</w:t>
            </w:r>
            <w:r w:rsidRPr="00F135D3">
              <w:rPr>
                <w:b/>
                <w:lang w:val="uk-UA"/>
              </w:rPr>
              <w:t xml:space="preserve"> семестр</w:t>
            </w:r>
          </w:p>
        </w:tc>
      </w:tr>
      <w:tr w:rsidR="00C91D04" w:rsidRPr="00F135D3" w14:paraId="7EC749EB" w14:textId="77777777" w:rsidTr="007442AB">
        <w:tc>
          <w:tcPr>
            <w:tcW w:w="9613" w:type="dxa"/>
            <w:gridSpan w:val="10"/>
          </w:tcPr>
          <w:p w14:paraId="1DAFDD3E" w14:textId="746D1C8E" w:rsidR="00C91D04" w:rsidRPr="00F135D3" w:rsidRDefault="00C91D04" w:rsidP="00973B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Розділ 1.</w:t>
            </w:r>
            <w:r w:rsidRPr="00F135D3">
              <w:rPr>
                <w:b/>
                <w:i/>
                <w:lang w:val="uk-UA"/>
              </w:rPr>
              <w:t xml:space="preserve"> </w:t>
            </w:r>
            <w:r w:rsidR="009E6609">
              <w:rPr>
                <w:b/>
                <w:i/>
                <w:lang w:val="uk-UA"/>
              </w:rPr>
              <w:t xml:space="preserve"> Комунікаційні зони: критерії поділу</w:t>
            </w:r>
          </w:p>
        </w:tc>
      </w:tr>
      <w:tr w:rsidR="00C91D04" w:rsidRPr="00F135D3" w14:paraId="3E00703E" w14:textId="77777777" w:rsidTr="007442AB">
        <w:tc>
          <w:tcPr>
            <w:tcW w:w="557" w:type="dxa"/>
          </w:tcPr>
          <w:p w14:paraId="3E6BB7A1" w14:textId="77777777" w:rsidR="00C91D04" w:rsidRPr="00F135D3" w:rsidRDefault="00C91D04" w:rsidP="00973B49">
            <w:pPr>
              <w:rPr>
                <w:lang w:val="uk-UA"/>
              </w:rPr>
            </w:pPr>
            <w:r w:rsidRPr="00F135D3">
              <w:rPr>
                <w:lang w:val="uk-UA"/>
              </w:rPr>
              <w:t>1</w:t>
            </w:r>
          </w:p>
        </w:tc>
        <w:tc>
          <w:tcPr>
            <w:tcW w:w="3941" w:type="dxa"/>
          </w:tcPr>
          <w:p w14:paraId="45706DAF" w14:textId="2024374F" w:rsidR="00C91D04" w:rsidRPr="00F135D3" w:rsidRDefault="00C91D04" w:rsidP="009E660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r w:rsidR="009E6609">
              <w:rPr>
                <w:lang w:val="uk-UA"/>
              </w:rPr>
              <w:t xml:space="preserve"> Критерій галузевий. Телебачення. Інтернет</w:t>
            </w:r>
          </w:p>
        </w:tc>
        <w:tc>
          <w:tcPr>
            <w:tcW w:w="567" w:type="dxa"/>
          </w:tcPr>
          <w:p w14:paraId="052CB662" w14:textId="3F80BFFA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1F5D7EFB" w14:textId="11C43400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60DD318F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20C314A4" w14:textId="496B41E0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D51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14:paraId="76FB9B4F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D822DB2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761FD336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3DF6BEBF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9E6609" w14:paraId="775A1D6E" w14:textId="77777777" w:rsidTr="007442AB">
        <w:tc>
          <w:tcPr>
            <w:tcW w:w="557" w:type="dxa"/>
          </w:tcPr>
          <w:p w14:paraId="31DEBF9C" w14:textId="77777777" w:rsidR="00C91D04" w:rsidRPr="00F135D3" w:rsidRDefault="00C91D04" w:rsidP="00973B49">
            <w:pPr>
              <w:rPr>
                <w:lang w:val="uk-UA"/>
              </w:rPr>
            </w:pPr>
            <w:r w:rsidRPr="00F135D3">
              <w:rPr>
                <w:lang w:val="uk-UA"/>
              </w:rPr>
              <w:t>2</w:t>
            </w:r>
          </w:p>
        </w:tc>
        <w:tc>
          <w:tcPr>
            <w:tcW w:w="3941" w:type="dxa"/>
          </w:tcPr>
          <w:p w14:paraId="49698948" w14:textId="285A03F2" w:rsidR="00C91D04" w:rsidRPr="00F135D3" w:rsidRDefault="00C91D04" w:rsidP="009E660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="009E6609">
              <w:rPr>
                <w:lang w:val="uk-UA"/>
              </w:rPr>
              <w:t xml:space="preserve"> Критерій вірогідності. Зони якісних, популярних медіа та містифікація.</w:t>
            </w:r>
          </w:p>
        </w:tc>
        <w:tc>
          <w:tcPr>
            <w:tcW w:w="567" w:type="dxa"/>
          </w:tcPr>
          <w:p w14:paraId="70C45F2D" w14:textId="6037D71D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38844140" w14:textId="6A771839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44C8107D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4A2D55E3" w14:textId="31186263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D51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14:paraId="4844D46F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396808A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0FCDFC49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6C54414D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9E6609" w14:paraId="1BCD5E18" w14:textId="77777777" w:rsidTr="007442AB">
        <w:tc>
          <w:tcPr>
            <w:tcW w:w="557" w:type="dxa"/>
          </w:tcPr>
          <w:p w14:paraId="57280BE8" w14:textId="77777777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1" w:type="dxa"/>
          </w:tcPr>
          <w:p w14:paraId="365DA25E" w14:textId="284B2B0C" w:rsidR="00C91D04" w:rsidRDefault="009E6609" w:rsidP="009E6609">
            <w:pPr>
              <w:rPr>
                <w:lang w:val="uk-UA"/>
              </w:rPr>
            </w:pPr>
            <w:r>
              <w:rPr>
                <w:lang w:val="uk-UA"/>
              </w:rPr>
              <w:t>Тема 3. Критерій патогенності. Зона «раю», зона «пекла».</w:t>
            </w:r>
          </w:p>
        </w:tc>
        <w:tc>
          <w:tcPr>
            <w:tcW w:w="567" w:type="dxa"/>
          </w:tcPr>
          <w:p w14:paraId="412AB6E2" w14:textId="2FB786C0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1EB6C190" w14:textId="0ED8ABEB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642C7366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1853F1D7" w14:textId="3A265BD8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D51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14:paraId="67717A27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7681B17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3FE3EA91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25AA92C5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9E6609" w14:paraId="2B163D66" w14:textId="77777777" w:rsidTr="007442AB">
        <w:tc>
          <w:tcPr>
            <w:tcW w:w="557" w:type="dxa"/>
          </w:tcPr>
          <w:p w14:paraId="309F7FFC" w14:textId="77777777" w:rsidR="00C91D04" w:rsidRPr="000D68F1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41" w:type="dxa"/>
          </w:tcPr>
          <w:p w14:paraId="71FDA20A" w14:textId="18711463" w:rsidR="00C91D04" w:rsidRPr="00A64274" w:rsidRDefault="00C91D04" w:rsidP="009E660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="009E6609">
              <w:rPr>
                <w:lang w:val="uk-UA"/>
              </w:rPr>
              <w:t xml:space="preserve"> Критерій хронологічний. Інформація заради інформації.</w:t>
            </w:r>
          </w:p>
        </w:tc>
        <w:tc>
          <w:tcPr>
            <w:tcW w:w="567" w:type="dxa"/>
          </w:tcPr>
          <w:p w14:paraId="2A3E3C04" w14:textId="1483BB4F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30912BF6" w14:textId="4B472029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4C505349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4097E5F8" w14:textId="109542B1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0D51"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14:paraId="1E5E3BC1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0271ABB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17393394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087C7EB9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F135D3" w14:paraId="6293B1A4" w14:textId="77777777" w:rsidTr="007442AB">
        <w:tc>
          <w:tcPr>
            <w:tcW w:w="9613" w:type="dxa"/>
            <w:gridSpan w:val="10"/>
          </w:tcPr>
          <w:p w14:paraId="0F3E42C1" w14:textId="11A0378D" w:rsidR="00C91D04" w:rsidRPr="00F135D3" w:rsidRDefault="00C91D04" w:rsidP="00973B4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Розділ</w:t>
            </w:r>
            <w:r w:rsidRPr="00F135D3">
              <w:rPr>
                <w:b/>
                <w:i/>
                <w:lang w:val="uk-UA"/>
              </w:rPr>
              <w:t xml:space="preserve"> 2</w:t>
            </w:r>
            <w:r>
              <w:rPr>
                <w:b/>
                <w:i/>
                <w:lang w:val="uk-UA"/>
              </w:rPr>
              <w:t>.</w:t>
            </w:r>
            <w:r w:rsidRPr="00F135D3">
              <w:rPr>
                <w:b/>
                <w:i/>
                <w:lang w:val="uk-UA"/>
              </w:rPr>
              <w:t xml:space="preserve"> </w:t>
            </w:r>
            <w:proofErr w:type="spellStart"/>
            <w:r w:rsidR="0061337B">
              <w:rPr>
                <w:b/>
                <w:i/>
                <w:lang w:val="uk-UA"/>
              </w:rPr>
              <w:t>Семіоцентризм</w:t>
            </w:r>
            <w:proofErr w:type="spellEnd"/>
            <w:r w:rsidR="0061337B">
              <w:rPr>
                <w:b/>
                <w:i/>
                <w:lang w:val="uk-UA"/>
              </w:rPr>
              <w:t>: ноосфера як небезпека</w:t>
            </w:r>
          </w:p>
        </w:tc>
      </w:tr>
      <w:tr w:rsidR="00C91D04" w:rsidRPr="00F135D3" w14:paraId="28D444ED" w14:textId="77777777" w:rsidTr="007442AB">
        <w:tc>
          <w:tcPr>
            <w:tcW w:w="557" w:type="dxa"/>
          </w:tcPr>
          <w:p w14:paraId="5712BE03" w14:textId="77777777" w:rsidR="00C91D04" w:rsidRPr="000D68F1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41" w:type="dxa"/>
          </w:tcPr>
          <w:p w14:paraId="05106657" w14:textId="0AD077D7" w:rsidR="00C91D04" w:rsidRPr="00A64274" w:rsidRDefault="00C91D04" w:rsidP="0061337B">
            <w:r>
              <w:rPr>
                <w:lang w:val="uk-UA"/>
              </w:rPr>
              <w:t>Тема 5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61337B">
              <w:rPr>
                <w:lang w:val="uk-UA"/>
              </w:rPr>
              <w:t xml:space="preserve"> Парадоксальне мислення як елемент філософії масової комунікації</w:t>
            </w:r>
          </w:p>
        </w:tc>
        <w:tc>
          <w:tcPr>
            <w:tcW w:w="567" w:type="dxa"/>
          </w:tcPr>
          <w:p w14:paraId="6132C4A3" w14:textId="79807ECF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73AE816C" w14:textId="3F66AD8A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08A7EEC5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2D7FA9A6" w14:textId="1D7EC381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313A"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14:paraId="159C13FB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FB75363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5706B037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36A3111D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F135D3" w14:paraId="66883B19" w14:textId="77777777" w:rsidTr="007442AB">
        <w:tc>
          <w:tcPr>
            <w:tcW w:w="557" w:type="dxa"/>
          </w:tcPr>
          <w:p w14:paraId="72650532" w14:textId="77777777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41" w:type="dxa"/>
          </w:tcPr>
          <w:p w14:paraId="28854BD9" w14:textId="24D0332B" w:rsidR="00C91D04" w:rsidRPr="00F135D3" w:rsidRDefault="00C91D04" w:rsidP="00523272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="00523272">
              <w:rPr>
                <w:lang w:val="uk-UA"/>
              </w:rPr>
              <w:t xml:space="preserve"> Медіа як автономна </w:t>
            </w:r>
            <w:proofErr w:type="spellStart"/>
            <w:r w:rsidR="00523272">
              <w:rPr>
                <w:lang w:val="uk-UA"/>
              </w:rPr>
              <w:t>сруктура</w:t>
            </w:r>
            <w:proofErr w:type="spellEnd"/>
          </w:p>
        </w:tc>
        <w:tc>
          <w:tcPr>
            <w:tcW w:w="567" w:type="dxa"/>
          </w:tcPr>
          <w:p w14:paraId="1CBB80E7" w14:textId="46C9CB49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</w:tcPr>
          <w:p w14:paraId="604CD2D1" w14:textId="18651D46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7E407EE7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0B51621A" w14:textId="71B8A64B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313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14:paraId="4C2D2E6D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C5AE12A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457CF2BB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6578CE1E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F135D3" w14:paraId="11EE7505" w14:textId="77777777" w:rsidTr="007442AB">
        <w:tc>
          <w:tcPr>
            <w:tcW w:w="557" w:type="dxa"/>
          </w:tcPr>
          <w:p w14:paraId="135024FF" w14:textId="77777777" w:rsidR="00C91D04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41" w:type="dxa"/>
          </w:tcPr>
          <w:p w14:paraId="04A8083B" w14:textId="6270CC47" w:rsidR="00C91D04" w:rsidRDefault="00C91D04" w:rsidP="00523272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523272">
              <w:rPr>
                <w:lang w:val="uk-UA"/>
              </w:rPr>
              <w:t xml:space="preserve">Біоценоз і </w:t>
            </w:r>
            <w:proofErr w:type="spellStart"/>
            <w:r w:rsidR="00523272">
              <w:rPr>
                <w:lang w:val="uk-UA"/>
              </w:rPr>
              <w:t>нооценоз</w:t>
            </w:r>
            <w:proofErr w:type="spellEnd"/>
            <w:r w:rsidR="00523272">
              <w:rPr>
                <w:lang w:val="uk-UA"/>
              </w:rPr>
              <w:t xml:space="preserve"> (від </w:t>
            </w:r>
            <w:proofErr w:type="spellStart"/>
            <w:r w:rsidR="00523272">
              <w:rPr>
                <w:lang w:val="uk-UA"/>
              </w:rPr>
              <w:t>медіаекології</w:t>
            </w:r>
            <w:proofErr w:type="spellEnd"/>
            <w:r w:rsidR="00523272">
              <w:rPr>
                <w:lang w:val="uk-UA"/>
              </w:rPr>
              <w:t xml:space="preserve"> до екології ноосфери)</w:t>
            </w:r>
          </w:p>
        </w:tc>
        <w:tc>
          <w:tcPr>
            <w:tcW w:w="567" w:type="dxa"/>
          </w:tcPr>
          <w:p w14:paraId="3D507EC0" w14:textId="01632512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</w:tcPr>
          <w:p w14:paraId="541B51E2" w14:textId="559F9E68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" w:type="dxa"/>
          </w:tcPr>
          <w:p w14:paraId="3721258A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0DAA0231" w14:textId="77777777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14:paraId="4E22CA39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7B4BDEE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5BE72967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4E2C3B5E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  <w:tr w:rsidR="00C91D04" w:rsidRPr="00F135D3" w14:paraId="5889591C" w14:textId="77777777" w:rsidTr="007442AB">
        <w:tc>
          <w:tcPr>
            <w:tcW w:w="557" w:type="dxa"/>
          </w:tcPr>
          <w:p w14:paraId="5DD8BFC3" w14:textId="77777777" w:rsidR="00C91D04" w:rsidRPr="00F135D3" w:rsidRDefault="00C91D04" w:rsidP="00973B49">
            <w:pPr>
              <w:rPr>
                <w:b/>
                <w:lang w:val="uk-UA"/>
              </w:rPr>
            </w:pPr>
          </w:p>
        </w:tc>
        <w:tc>
          <w:tcPr>
            <w:tcW w:w="3941" w:type="dxa"/>
          </w:tcPr>
          <w:p w14:paraId="5F417EE5" w14:textId="77777777" w:rsidR="00C91D04" w:rsidRPr="00F135D3" w:rsidRDefault="00C91D04" w:rsidP="00973B49">
            <w:pPr>
              <w:rPr>
                <w:b/>
                <w:vertAlign w:val="superscript"/>
                <w:lang w:val="uk-UA"/>
              </w:rPr>
            </w:pPr>
            <w:r w:rsidRPr="00F135D3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</w:tcPr>
          <w:p w14:paraId="6EADF5F9" w14:textId="70B685D3" w:rsidR="00C91D04" w:rsidRPr="00F135D3" w:rsidRDefault="00A10D51" w:rsidP="00973B49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2" w:type="dxa"/>
          </w:tcPr>
          <w:p w14:paraId="22C2490B" w14:textId="596D47B7" w:rsidR="00C91D04" w:rsidRPr="00F135D3" w:rsidRDefault="007442AB" w:rsidP="00973B4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7" w:type="dxa"/>
          </w:tcPr>
          <w:p w14:paraId="127900F1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711" w:type="dxa"/>
          </w:tcPr>
          <w:p w14:paraId="4725DE24" w14:textId="007D23CF" w:rsidR="00C91D04" w:rsidRPr="00F135D3" w:rsidRDefault="00C91D04" w:rsidP="00973B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B313A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14:paraId="12C7D496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733393D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23279C39" w14:textId="77777777" w:rsidR="00C91D04" w:rsidRPr="00F135D3" w:rsidRDefault="00C91D04" w:rsidP="00973B49">
            <w:pPr>
              <w:rPr>
                <w:lang w:val="uk-UA"/>
              </w:rPr>
            </w:pPr>
          </w:p>
        </w:tc>
        <w:tc>
          <w:tcPr>
            <w:tcW w:w="572" w:type="dxa"/>
          </w:tcPr>
          <w:p w14:paraId="41A0FFFD" w14:textId="77777777" w:rsidR="00C91D04" w:rsidRPr="00F135D3" w:rsidRDefault="00C91D04" w:rsidP="00973B49">
            <w:pPr>
              <w:rPr>
                <w:lang w:val="uk-UA"/>
              </w:rPr>
            </w:pPr>
          </w:p>
        </w:tc>
      </w:tr>
    </w:tbl>
    <w:p w14:paraId="282C7CF6" w14:textId="7AD4FE88" w:rsidR="00C91D04" w:rsidRDefault="00C91D04" w:rsidP="00DA2518">
      <w:pPr>
        <w:rPr>
          <w:sz w:val="20"/>
          <w:szCs w:val="20"/>
          <w:highlight w:val="yellow"/>
          <w:lang w:val="uk-UA"/>
        </w:rPr>
      </w:pPr>
    </w:p>
    <w:p w14:paraId="24CA525B" w14:textId="77777777" w:rsidR="00DF46C3" w:rsidRPr="00DF46C3" w:rsidRDefault="00DF46C3" w:rsidP="00DF46C3">
      <w:pPr>
        <w:ind w:left="7513" w:hanging="6946"/>
        <w:jc w:val="center"/>
        <w:rPr>
          <w:rFonts w:eastAsia="Times New Roman"/>
          <w:lang w:val="en-US" w:eastAsia="en-US"/>
        </w:rPr>
      </w:pPr>
      <w:proofErr w:type="spellStart"/>
      <w:r w:rsidRPr="00DF46C3">
        <w:rPr>
          <w:rFonts w:eastAsia="Times New Roman"/>
          <w:b/>
          <w:bCs/>
          <w:color w:val="000000"/>
          <w:lang w:val="en-US" w:eastAsia="en-US"/>
        </w:rPr>
        <w:t>Самостійна</w:t>
      </w:r>
      <w:proofErr w:type="spellEnd"/>
      <w:r w:rsidRPr="00DF46C3">
        <w:rPr>
          <w:rFonts w:eastAsia="Times New Roman"/>
          <w:b/>
          <w:bCs/>
          <w:color w:val="000000"/>
          <w:lang w:val="en-US" w:eastAsia="en-US"/>
        </w:rPr>
        <w:t xml:space="preserve"> </w:t>
      </w:r>
      <w:proofErr w:type="spellStart"/>
      <w:r w:rsidRPr="00DF46C3">
        <w:rPr>
          <w:rFonts w:eastAsia="Times New Roman"/>
          <w:b/>
          <w:bCs/>
          <w:color w:val="000000"/>
          <w:lang w:val="en-US" w:eastAsia="en-US"/>
        </w:rPr>
        <w:t>робота</w:t>
      </w:r>
      <w:proofErr w:type="spellEnd"/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7218"/>
        <w:gridCol w:w="1560"/>
      </w:tblGrid>
      <w:tr w:rsidR="00DF46C3" w:rsidRPr="00DF46C3" w14:paraId="65CF8373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451B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№</w:t>
            </w:r>
          </w:p>
          <w:p w14:paraId="5155BA54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з/п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1815" w14:textId="77777777" w:rsidR="00DF46C3" w:rsidRPr="00DF46C3" w:rsidRDefault="00DF46C3" w:rsidP="00DF46C3">
            <w:pPr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Назва</w:t>
            </w:r>
            <w:proofErr w:type="spellEnd"/>
            <w:r w:rsidRPr="00DF46C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теми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D4B1" w14:textId="77777777" w:rsidR="00DF46C3" w:rsidRPr="00DF46C3" w:rsidRDefault="00DF46C3" w:rsidP="00DF46C3">
            <w:pPr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Кількість</w:t>
            </w:r>
            <w:proofErr w:type="spellEnd"/>
          </w:p>
          <w:p w14:paraId="4B1E55D4" w14:textId="77777777" w:rsidR="00DF46C3" w:rsidRPr="00DF46C3" w:rsidRDefault="00DF46C3" w:rsidP="00DF46C3">
            <w:pPr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годин</w:t>
            </w:r>
            <w:proofErr w:type="spellEnd"/>
          </w:p>
        </w:tc>
      </w:tr>
      <w:tr w:rsidR="00DF46C3" w:rsidRPr="00DF46C3" w14:paraId="6A352F33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C005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7993" w14:textId="4E86FA93" w:rsidR="00DF46C3" w:rsidRPr="00DF46C3" w:rsidRDefault="00DF46C3" w:rsidP="00DF46C3">
            <w:pPr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>Глобалізація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DC9D" w14:textId="3A2073F2" w:rsidR="00DF46C3" w:rsidRPr="00DF46C3" w:rsidRDefault="00DF46C3" w:rsidP="00DF46C3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</w:tr>
      <w:tr w:rsidR="00DF46C3" w:rsidRPr="00DF46C3" w14:paraId="12F90B74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B243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7C0C" w14:textId="2D33E7F7" w:rsidR="00DF46C3" w:rsidRPr="00DF46C3" w:rsidRDefault="00DF46C3" w:rsidP="00DF46C3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 xml:space="preserve">Підтримка </w:t>
            </w:r>
            <w:proofErr w:type="spellStart"/>
            <w:r>
              <w:rPr>
                <w:rFonts w:eastAsia="Times New Roman"/>
                <w:color w:val="000000"/>
                <w:lang w:val="uk-UA" w:eastAsia="en-US"/>
              </w:rPr>
              <w:t>позатериторіальних</w:t>
            </w:r>
            <w:proofErr w:type="spellEnd"/>
            <w:r>
              <w:rPr>
                <w:rFonts w:eastAsia="Times New Roman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 w:eastAsia="en-US"/>
              </w:rPr>
              <w:t>етнокультур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ABAE" w14:textId="7EDE209A" w:rsidR="00DF46C3" w:rsidRPr="00DF46C3" w:rsidRDefault="00DF46C3" w:rsidP="00DF46C3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5</w:t>
            </w:r>
          </w:p>
        </w:tc>
      </w:tr>
      <w:tr w:rsidR="00DF46C3" w:rsidRPr="00DF46C3" w14:paraId="5C9C853A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9216D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4CF4" w14:textId="49131827" w:rsidR="00DF46C3" w:rsidRPr="00DF46C3" w:rsidRDefault="00DF46C3" w:rsidP="00DF46C3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>Критерії свободи. Авторитарна зона. Зона свободи. Тоталітарна зона.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1E4F" w14:textId="39716983" w:rsidR="00DF46C3" w:rsidRPr="00DF46C3" w:rsidRDefault="00DF46C3" w:rsidP="00DF46C3">
            <w:pPr>
              <w:jc w:val="center"/>
              <w:rPr>
                <w:rFonts w:eastAsia="Times New Roman"/>
                <w:lang w:eastAsia="en-US"/>
              </w:rPr>
            </w:pPr>
            <w:r w:rsidRPr="00DF46C3">
              <w:rPr>
                <w:rFonts w:eastAsia="Times New Roman"/>
                <w:color w:val="000000"/>
                <w:lang w:eastAsia="en-US"/>
              </w:rPr>
              <w:t>10</w:t>
            </w:r>
          </w:p>
        </w:tc>
      </w:tr>
      <w:tr w:rsidR="00DF46C3" w:rsidRPr="00DF46C3" w14:paraId="47E024DD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FBAD" w14:textId="77777777" w:rsidR="00DF46C3" w:rsidRPr="00DF46C3" w:rsidRDefault="00DF46C3" w:rsidP="00DF46C3">
            <w:pPr>
              <w:ind w:left="142" w:hanging="142"/>
              <w:jc w:val="center"/>
              <w:rPr>
                <w:rFonts w:eastAsia="Times New Roman"/>
                <w:lang w:eastAsia="en-US"/>
              </w:rPr>
            </w:pPr>
            <w:r w:rsidRPr="00DF46C3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147C" w14:textId="01F2CF07" w:rsidR="00DF46C3" w:rsidRPr="00DF46C3" w:rsidRDefault="00DF46C3" w:rsidP="00DF46C3">
            <w:pPr>
              <w:jc w:val="both"/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uk-UA" w:eastAsia="en-US"/>
              </w:rPr>
              <w:t>Медіанасильство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9D9C" w14:textId="3A4B9D33" w:rsidR="00DF46C3" w:rsidRPr="00DF46C3" w:rsidRDefault="00DF46C3" w:rsidP="00DF46C3">
            <w:pPr>
              <w:jc w:val="center"/>
              <w:rPr>
                <w:rFonts w:eastAsia="Times New Roman"/>
                <w:lang w:eastAsia="en-US"/>
              </w:rPr>
            </w:pPr>
            <w:r w:rsidRPr="00DF46C3">
              <w:rPr>
                <w:rFonts w:eastAsia="Times New Roman"/>
                <w:color w:val="000000"/>
                <w:lang w:eastAsia="en-US"/>
              </w:rPr>
              <w:t>10</w:t>
            </w:r>
          </w:p>
        </w:tc>
      </w:tr>
      <w:tr w:rsidR="00DF46C3" w:rsidRPr="00DF46C3" w14:paraId="6C7D0BBA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1F27" w14:textId="77777777" w:rsidR="00DF46C3" w:rsidRPr="00DF46C3" w:rsidRDefault="00DF46C3" w:rsidP="00DF46C3">
            <w:pPr>
              <w:jc w:val="center"/>
              <w:rPr>
                <w:rFonts w:eastAsia="Times New Roman"/>
                <w:lang w:eastAsia="en-US"/>
              </w:rPr>
            </w:pPr>
            <w:r w:rsidRPr="00DF46C3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F1873" w14:textId="15A32B82" w:rsidR="00DF46C3" w:rsidRPr="00DF46C3" w:rsidRDefault="00DF46C3" w:rsidP="00DF46C3">
            <w:pPr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>Ідеал всевідання як межа розвитку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C239" w14:textId="01DA6E1F" w:rsidR="00DF46C3" w:rsidRPr="00DF46C3" w:rsidRDefault="00DF46C3" w:rsidP="00DF46C3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>1</w:t>
            </w:r>
            <w:r w:rsidRPr="00DF46C3"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127552" w:rsidRPr="00DF46C3" w14:paraId="390AA8CC" w14:textId="77777777" w:rsidTr="00127552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C4B3" w14:textId="77777777" w:rsidR="00127552" w:rsidRPr="00DF46C3" w:rsidRDefault="00127552" w:rsidP="00127552">
            <w:pPr>
              <w:jc w:val="center"/>
              <w:rPr>
                <w:rFonts w:eastAsia="Times New Roman"/>
                <w:lang w:eastAsia="en-US"/>
              </w:rPr>
            </w:pPr>
            <w:r w:rsidRPr="00DF46C3"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D0AF" w14:textId="76C9875B" w:rsidR="00127552" w:rsidRPr="00DF46C3" w:rsidRDefault="00127552" w:rsidP="00127552">
            <w:pPr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uk-UA" w:eastAsia="en-US"/>
              </w:rPr>
              <w:t>Стереотипізація</w:t>
            </w:r>
            <w:proofErr w:type="spellEnd"/>
            <w:r>
              <w:rPr>
                <w:rFonts w:eastAsia="Times New Roman"/>
                <w:color w:val="000000"/>
                <w:lang w:val="uk-UA" w:eastAsia="en-US"/>
              </w:rPr>
              <w:t xml:space="preserve">  як патогенність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9242" w14:textId="44AA9963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14</w:t>
            </w:r>
          </w:p>
        </w:tc>
      </w:tr>
      <w:tr w:rsidR="00127552" w:rsidRPr="00DF46C3" w14:paraId="4B0A3C90" w14:textId="77777777" w:rsidTr="00127552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6423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7E3C" w14:textId="079EBB26" w:rsidR="00127552" w:rsidRPr="00DF46C3" w:rsidRDefault="00127552" w:rsidP="00127552">
            <w:pPr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Екологічні комунікації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B6BE" w14:textId="5FCB37FD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lang w:val="uk-UA" w:eastAsia="en-US"/>
              </w:rPr>
              <w:t>1</w:t>
            </w:r>
            <w:r w:rsidRPr="00DF46C3">
              <w:rPr>
                <w:rFonts w:eastAsia="Times New Roman"/>
                <w:color w:val="000000"/>
                <w:lang w:val="en-US" w:eastAsia="en-US"/>
              </w:rPr>
              <w:t>6</w:t>
            </w:r>
          </w:p>
        </w:tc>
      </w:tr>
      <w:tr w:rsidR="00127552" w:rsidRPr="00DF46C3" w14:paraId="46D82691" w14:textId="77777777" w:rsidTr="00127552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3A3A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9BB6" w14:textId="49D087CD" w:rsidR="00127552" w:rsidRPr="00DF46C3" w:rsidRDefault="00127552" w:rsidP="00127552">
            <w:pPr>
              <w:jc w:val="both"/>
              <w:rPr>
                <w:rFonts w:eastAsia="Times New Roman"/>
                <w:lang w:val="uk-UA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Дискурсивни</w:t>
            </w:r>
            <w:r>
              <w:rPr>
                <w:rFonts w:eastAsia="Times New Roman"/>
                <w:color w:val="000000"/>
                <w:lang w:val="en-US" w:eastAsia="en-US"/>
              </w:rPr>
              <w:t>й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аналіз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медійних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продуктів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6A62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6</w:t>
            </w:r>
          </w:p>
        </w:tc>
      </w:tr>
      <w:tr w:rsidR="00127552" w:rsidRPr="00DF46C3" w14:paraId="01638867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50E7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8B205" w14:textId="56A2E65B" w:rsidR="00127552" w:rsidRPr="00DF46C3" w:rsidRDefault="00127552" w:rsidP="00127552">
            <w:pPr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eastAsia="en-US"/>
              </w:rPr>
              <w:t>Моніторинг</w:t>
            </w:r>
            <w:proofErr w:type="spellEnd"/>
            <w:r w:rsidRPr="00DF46C3">
              <w:rPr>
                <w:rFonts w:eastAsia="Times New Roman"/>
                <w:color w:val="000000"/>
                <w:lang w:eastAsia="en-US"/>
              </w:rPr>
              <w:t xml:space="preserve"> ко</w:t>
            </w: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мунікаційних</w:t>
            </w:r>
            <w:proofErr w:type="spellEnd"/>
            <w:r w:rsidRPr="00DF46C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потоків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2648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color w:val="000000"/>
                <w:lang w:val="en-US" w:eastAsia="en-US"/>
              </w:rPr>
              <w:t>8</w:t>
            </w:r>
          </w:p>
        </w:tc>
      </w:tr>
      <w:tr w:rsidR="00127552" w:rsidRPr="00DF46C3" w14:paraId="2C55506D" w14:textId="77777777" w:rsidTr="00DF46C3">
        <w:trPr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8EA3" w14:textId="77777777" w:rsidR="00127552" w:rsidRPr="00DF46C3" w:rsidRDefault="00127552" w:rsidP="00127552">
            <w:pPr>
              <w:jc w:val="center"/>
              <w:rPr>
                <w:rFonts w:eastAsia="Times New Roman"/>
                <w:lang w:val="en-US" w:eastAsia="en-US"/>
              </w:rPr>
            </w:pPr>
            <w:r w:rsidRPr="00DF46C3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FE66" w14:textId="77777777" w:rsidR="00127552" w:rsidRPr="00DF46C3" w:rsidRDefault="00127552" w:rsidP="00127552">
            <w:pPr>
              <w:rPr>
                <w:rFonts w:eastAsia="Times New Roman"/>
                <w:lang w:val="en-US" w:eastAsia="en-US"/>
              </w:rPr>
            </w:pPr>
            <w:proofErr w:type="spellStart"/>
            <w:r w:rsidRPr="00DF46C3">
              <w:rPr>
                <w:rFonts w:eastAsia="Times New Roman"/>
                <w:color w:val="000000"/>
                <w:lang w:val="en-US" w:eastAsia="en-US"/>
              </w:rPr>
              <w:t>Разом</w:t>
            </w:r>
            <w:proofErr w:type="spellEnd"/>
            <w:r w:rsidRPr="00DF46C3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65AC" w14:textId="432BDD17" w:rsidR="00127552" w:rsidRPr="00DF46C3" w:rsidRDefault="00723745" w:rsidP="00127552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100</w:t>
            </w:r>
          </w:p>
        </w:tc>
      </w:tr>
    </w:tbl>
    <w:p w14:paraId="5FFB3060" w14:textId="77777777" w:rsidR="00DF46C3" w:rsidRPr="00DF46C3" w:rsidRDefault="00DF46C3" w:rsidP="00DF46C3">
      <w:pPr>
        <w:ind w:left="142" w:firstLine="567"/>
        <w:jc w:val="center"/>
        <w:rPr>
          <w:rFonts w:eastAsia="Times New Roman"/>
          <w:lang w:val="en-US" w:eastAsia="en-US"/>
        </w:rPr>
      </w:pPr>
      <w:r w:rsidRPr="00DF46C3">
        <w:rPr>
          <w:rFonts w:eastAsia="Times New Roman"/>
          <w:lang w:val="en-US" w:eastAsia="en-US"/>
        </w:rPr>
        <w:t> </w:t>
      </w:r>
    </w:p>
    <w:p w14:paraId="70496E67" w14:textId="4C1D4EC4" w:rsidR="00DF46C3" w:rsidRPr="00DF46C3" w:rsidRDefault="00DF46C3" w:rsidP="00DA2518">
      <w:pPr>
        <w:rPr>
          <w:sz w:val="20"/>
          <w:szCs w:val="20"/>
          <w:highlight w:val="yellow"/>
          <w:lang w:val="uk-UA"/>
        </w:rPr>
      </w:pPr>
    </w:p>
    <w:p w14:paraId="5117357E" w14:textId="77777777" w:rsidR="00DF46C3" w:rsidRDefault="00DF46C3" w:rsidP="00DA2518">
      <w:pPr>
        <w:rPr>
          <w:sz w:val="20"/>
          <w:szCs w:val="20"/>
          <w:highlight w:val="yellow"/>
          <w:lang w:val="uk-UA"/>
        </w:rPr>
      </w:pPr>
    </w:p>
    <w:p w14:paraId="4DC2B186" w14:textId="77777777" w:rsidR="00C91D04" w:rsidRPr="00F135D3" w:rsidRDefault="00C91D04" w:rsidP="00DA2518">
      <w:pPr>
        <w:rPr>
          <w:sz w:val="20"/>
          <w:szCs w:val="20"/>
          <w:lang w:val="uk-UA"/>
        </w:rPr>
      </w:pPr>
      <w:r w:rsidRPr="00E00229">
        <w:rPr>
          <w:sz w:val="20"/>
          <w:szCs w:val="20"/>
          <w:lang w:val="uk-UA"/>
        </w:rPr>
        <w:t>Примітки:</w:t>
      </w:r>
      <w:r w:rsidRPr="001F3F23">
        <w:rPr>
          <w:sz w:val="20"/>
          <w:szCs w:val="20"/>
          <w:highlight w:val="yellow"/>
          <w:lang w:val="uk-UA"/>
        </w:rPr>
        <w:t xml:space="preserve"> </w:t>
      </w:r>
    </w:p>
    <w:p w14:paraId="41213872" w14:textId="77777777" w:rsidR="00C91D04" w:rsidRPr="00F54AD6" w:rsidRDefault="00C91D04" w:rsidP="00DA2518">
      <w:pPr>
        <w:ind w:left="708"/>
        <w:rPr>
          <w:sz w:val="20"/>
          <w:szCs w:val="20"/>
        </w:rPr>
      </w:pPr>
      <w:r w:rsidRPr="00F135D3">
        <w:rPr>
          <w:sz w:val="20"/>
          <w:szCs w:val="20"/>
          <w:lang w:val="uk-UA"/>
        </w:rPr>
        <w:t>* Години зазначають  для денної, заочної та вечірньої форм навчання</w:t>
      </w:r>
      <w:r>
        <w:rPr>
          <w:sz w:val="20"/>
          <w:szCs w:val="20"/>
          <w:lang w:val="uk-UA"/>
        </w:rPr>
        <w:t xml:space="preserve"> в окремих таблицях</w:t>
      </w:r>
      <w:r w:rsidRPr="00F54AD6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у разі потреби</w:t>
      </w:r>
      <w:r w:rsidRPr="00F54AD6">
        <w:rPr>
          <w:sz w:val="20"/>
          <w:szCs w:val="20"/>
        </w:rPr>
        <w:t>)</w:t>
      </w:r>
    </w:p>
    <w:p w14:paraId="327F544B" w14:textId="77777777" w:rsidR="00C91D04" w:rsidRDefault="00C91D04" w:rsidP="00DA2518">
      <w:pPr>
        <w:ind w:firstLine="708"/>
        <w:rPr>
          <w:sz w:val="18"/>
          <w:szCs w:val="18"/>
          <w:lang w:val="uk-UA"/>
        </w:rPr>
      </w:pPr>
      <w:r>
        <w:rPr>
          <w:b/>
          <w:lang w:val="uk-UA"/>
        </w:rPr>
        <w:t xml:space="preserve">** </w:t>
      </w:r>
      <w:r w:rsidRPr="00FA5D03">
        <w:rPr>
          <w:sz w:val="18"/>
          <w:szCs w:val="18"/>
          <w:lang w:val="uk-UA"/>
        </w:rPr>
        <w:t>За</w:t>
      </w:r>
      <w:r>
        <w:rPr>
          <w:sz w:val="18"/>
          <w:szCs w:val="18"/>
          <w:lang w:val="uk-UA"/>
        </w:rPr>
        <w:t>значається збільшення (зменшення) годин за темами у разі потреби.</w:t>
      </w:r>
    </w:p>
    <w:p w14:paraId="59D183C8" w14:textId="77777777" w:rsidR="00C91D04" w:rsidRPr="00FA5D03" w:rsidRDefault="00C91D04" w:rsidP="00DA2518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>(Наприклад: +2л, -4пр.</w:t>
      </w:r>
    </w:p>
    <w:p w14:paraId="46C5EB27" w14:textId="6CDB73C8" w:rsidR="00C91D04" w:rsidRPr="00F135D3" w:rsidRDefault="00C91D04" w:rsidP="00DA2518">
      <w:pPr>
        <w:jc w:val="right"/>
        <w:rPr>
          <w:b/>
          <w:lang w:val="uk-UA"/>
        </w:rPr>
      </w:pPr>
      <w:r w:rsidRPr="006A2C1A">
        <w:rPr>
          <w:b/>
          <w:i/>
          <w:lang w:val="uk-UA"/>
        </w:rPr>
        <w:t>Продовження Додатк</w:t>
      </w:r>
      <w:r>
        <w:rPr>
          <w:b/>
          <w:i/>
          <w:lang w:val="uk-UA"/>
        </w:rPr>
        <w:t>а</w:t>
      </w:r>
      <w:r w:rsidRPr="006A2C1A">
        <w:rPr>
          <w:b/>
          <w:i/>
          <w:lang w:val="uk-UA"/>
        </w:rPr>
        <w:t xml:space="preserve"> 3</w:t>
      </w:r>
    </w:p>
    <w:p w14:paraId="31DB03F8" w14:textId="77777777" w:rsidR="00C91D04" w:rsidRDefault="00C91D04" w:rsidP="00DA2518">
      <w:pPr>
        <w:numPr>
          <w:ilvl w:val="0"/>
          <w:numId w:val="2"/>
        </w:numPr>
        <w:jc w:val="both"/>
        <w:rPr>
          <w:b/>
          <w:lang w:val="uk-UA"/>
        </w:rPr>
      </w:pPr>
      <w:r w:rsidRPr="00F135D3">
        <w:rPr>
          <w:b/>
          <w:lang w:val="uk-UA"/>
        </w:rPr>
        <w:t>Схема формування оцінки.</w:t>
      </w:r>
    </w:p>
    <w:p w14:paraId="3A3421E7" w14:textId="77777777" w:rsidR="00C91D04" w:rsidRPr="00F135D3" w:rsidRDefault="00C91D04" w:rsidP="00DA2518">
      <w:pPr>
        <w:ind w:left="720"/>
        <w:jc w:val="both"/>
        <w:rPr>
          <w:b/>
          <w:lang w:val="uk-UA"/>
        </w:rPr>
      </w:pPr>
    </w:p>
    <w:p w14:paraId="7D056877" w14:textId="77777777" w:rsidR="00C91D04" w:rsidRPr="00F135D3" w:rsidRDefault="00C91D04" w:rsidP="00DA2518">
      <w:pPr>
        <w:numPr>
          <w:ilvl w:val="1"/>
          <w:numId w:val="1"/>
        </w:numPr>
        <w:ind w:firstLine="66"/>
        <w:contextualSpacing/>
        <w:jc w:val="both"/>
        <w:rPr>
          <w:b/>
          <w:lang w:val="uk-UA"/>
        </w:rPr>
      </w:pPr>
      <w:r w:rsidRPr="00F135D3">
        <w:rPr>
          <w:b/>
          <w:lang w:val="uk-UA"/>
        </w:rPr>
        <w:t xml:space="preserve">Шкала </w:t>
      </w:r>
      <w:r w:rsidRPr="00A90182">
        <w:rPr>
          <w:b/>
          <w:lang w:val="uk-UA"/>
        </w:rPr>
        <w:t>відповідності оцінювання</w:t>
      </w:r>
      <w:r w:rsidRPr="00F135D3">
        <w:rPr>
          <w:b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8"/>
        <w:gridCol w:w="2736"/>
        <w:gridCol w:w="2741"/>
      </w:tblGrid>
      <w:tr w:rsidR="00C91D04" w:rsidRPr="00F135D3" w14:paraId="2A858A59" w14:textId="77777777" w:rsidTr="00973B49">
        <w:trPr>
          <w:jc w:val="center"/>
        </w:trPr>
        <w:tc>
          <w:tcPr>
            <w:tcW w:w="4468" w:type="dxa"/>
          </w:tcPr>
          <w:p w14:paraId="53859D5B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Відмінно/</w:t>
            </w:r>
            <w:proofErr w:type="spellStart"/>
            <w:r w:rsidRPr="00F135D3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47F29D46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Зараховано/</w:t>
            </w:r>
            <w:proofErr w:type="spellStart"/>
            <w:r w:rsidRPr="00F135D3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</w:tcPr>
          <w:p w14:paraId="418871E1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90-100</w:t>
            </w:r>
          </w:p>
        </w:tc>
      </w:tr>
      <w:tr w:rsidR="00C91D04" w:rsidRPr="00F135D3" w14:paraId="19152BE6" w14:textId="77777777" w:rsidTr="00973B49">
        <w:trPr>
          <w:jc w:val="center"/>
        </w:trPr>
        <w:tc>
          <w:tcPr>
            <w:tcW w:w="4468" w:type="dxa"/>
            <w:vMerge w:val="restart"/>
          </w:tcPr>
          <w:p w14:paraId="6019485B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CB590F">
              <w:rPr>
                <w:lang w:val="uk-UA"/>
              </w:rPr>
              <w:t>До</w:t>
            </w:r>
            <w:r w:rsidRPr="00F135D3">
              <w:rPr>
                <w:lang w:val="uk-UA"/>
              </w:rPr>
              <w:t>бре/</w:t>
            </w:r>
            <w:proofErr w:type="spellStart"/>
            <w:r w:rsidRPr="00F135D3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44F9A499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</w:tcPr>
          <w:p w14:paraId="382C5DBF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82-89</w:t>
            </w:r>
          </w:p>
        </w:tc>
      </w:tr>
      <w:tr w:rsidR="00C91D04" w:rsidRPr="00F135D3" w14:paraId="455A0217" w14:textId="77777777" w:rsidTr="00973B49">
        <w:trPr>
          <w:jc w:val="center"/>
        </w:trPr>
        <w:tc>
          <w:tcPr>
            <w:tcW w:w="4468" w:type="dxa"/>
            <w:vMerge/>
          </w:tcPr>
          <w:p w14:paraId="5C41E348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66B91AFE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</w:tcPr>
          <w:p w14:paraId="664D7A4E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75-81</w:t>
            </w:r>
          </w:p>
        </w:tc>
      </w:tr>
      <w:tr w:rsidR="00C91D04" w:rsidRPr="00F135D3" w14:paraId="5450DB26" w14:textId="77777777" w:rsidTr="00973B49">
        <w:trPr>
          <w:jc w:val="center"/>
        </w:trPr>
        <w:tc>
          <w:tcPr>
            <w:tcW w:w="4468" w:type="dxa"/>
            <w:vMerge w:val="restart"/>
          </w:tcPr>
          <w:p w14:paraId="290EFA95" w14:textId="77777777" w:rsidR="00C91D04" w:rsidRPr="00CB590F" w:rsidRDefault="00C91D04" w:rsidP="00973B49">
            <w:pPr>
              <w:jc w:val="center"/>
              <w:rPr>
                <w:lang w:val="uk-UA"/>
              </w:rPr>
            </w:pPr>
            <w:r w:rsidRPr="00CB590F">
              <w:rPr>
                <w:lang w:val="uk-UA"/>
              </w:rPr>
              <w:t>Задовільно/</w:t>
            </w:r>
            <w:proofErr w:type="spellStart"/>
            <w:r w:rsidRPr="00CB590F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</w:tcPr>
          <w:p w14:paraId="3EAFF1E2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</w:tcPr>
          <w:p w14:paraId="7EDF3713" w14:textId="77777777" w:rsidR="00C91D04" w:rsidRPr="00B00954" w:rsidRDefault="00C91D04" w:rsidP="00973B49">
            <w:pPr>
              <w:jc w:val="center"/>
              <w:rPr>
                <w:highlight w:val="yellow"/>
                <w:lang w:val="uk-UA"/>
              </w:rPr>
            </w:pPr>
            <w:r w:rsidRPr="00B00954">
              <w:rPr>
                <w:lang w:val="uk-UA"/>
              </w:rPr>
              <w:t>64-74</w:t>
            </w:r>
          </w:p>
        </w:tc>
      </w:tr>
      <w:tr w:rsidR="00C91D04" w:rsidRPr="00F135D3" w14:paraId="06E3BAB5" w14:textId="77777777" w:rsidTr="00973B49">
        <w:trPr>
          <w:jc w:val="center"/>
        </w:trPr>
        <w:tc>
          <w:tcPr>
            <w:tcW w:w="4468" w:type="dxa"/>
            <w:vMerge/>
          </w:tcPr>
          <w:p w14:paraId="3CF41566" w14:textId="77777777" w:rsidR="00C91D04" w:rsidRPr="00CB590F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7AE5C6AA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</w:p>
        </w:tc>
        <w:tc>
          <w:tcPr>
            <w:tcW w:w="2847" w:type="dxa"/>
          </w:tcPr>
          <w:p w14:paraId="5C035514" w14:textId="77777777" w:rsidR="00C91D04" w:rsidRPr="00B00954" w:rsidRDefault="00C91D04" w:rsidP="00973B49">
            <w:pPr>
              <w:jc w:val="center"/>
              <w:rPr>
                <w:highlight w:val="yellow"/>
                <w:lang w:val="uk-UA"/>
              </w:rPr>
            </w:pPr>
            <w:r w:rsidRPr="00CB590F">
              <w:rPr>
                <w:lang w:val="uk-UA"/>
              </w:rPr>
              <w:t>60-63</w:t>
            </w:r>
          </w:p>
        </w:tc>
      </w:tr>
      <w:tr w:rsidR="00C91D04" w:rsidRPr="00F135D3" w14:paraId="6E06D6B1" w14:textId="77777777" w:rsidTr="00973B49">
        <w:trPr>
          <w:jc w:val="center"/>
        </w:trPr>
        <w:tc>
          <w:tcPr>
            <w:tcW w:w="4468" w:type="dxa"/>
          </w:tcPr>
          <w:p w14:paraId="697E6E72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 w:rsidRPr="00F135D3">
              <w:rPr>
                <w:lang w:val="uk-UA"/>
              </w:rPr>
              <w:t>Незадовільно/</w:t>
            </w:r>
            <w:proofErr w:type="spellStart"/>
            <w:r w:rsidRPr="00F135D3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325FEA33" w14:textId="77777777" w:rsidR="00C91D04" w:rsidRPr="00F135D3" w:rsidRDefault="00C91D04" w:rsidP="00973B49">
            <w:pPr>
              <w:jc w:val="center"/>
              <w:rPr>
                <w:b/>
                <w:lang w:val="uk-UA"/>
              </w:rPr>
            </w:pPr>
            <w:r w:rsidRPr="00F135D3">
              <w:rPr>
                <w:lang w:val="uk-UA"/>
              </w:rPr>
              <w:t>Не зараховано/</w:t>
            </w:r>
            <w:proofErr w:type="spellStart"/>
            <w:r w:rsidRPr="00F135D3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</w:tcPr>
          <w:p w14:paraId="24A877C0" w14:textId="77777777" w:rsidR="00C91D04" w:rsidRPr="00F135D3" w:rsidRDefault="00C91D04" w:rsidP="00973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F135D3">
              <w:rPr>
                <w:lang w:val="uk-UA"/>
              </w:rPr>
              <w:t>-59</w:t>
            </w:r>
          </w:p>
        </w:tc>
      </w:tr>
    </w:tbl>
    <w:p w14:paraId="17672B41" w14:textId="77777777" w:rsidR="00C91D04" w:rsidRDefault="00C91D04" w:rsidP="00DA2518">
      <w:pPr>
        <w:numPr>
          <w:ilvl w:val="1"/>
          <w:numId w:val="1"/>
        </w:numPr>
        <w:ind w:firstLine="66"/>
        <w:contextualSpacing/>
        <w:jc w:val="both"/>
        <w:rPr>
          <w:i/>
          <w:lang w:val="uk-UA"/>
        </w:rPr>
      </w:pPr>
      <w:r w:rsidRPr="00F135D3">
        <w:rPr>
          <w:b/>
          <w:lang w:val="uk-UA"/>
        </w:rPr>
        <w:t xml:space="preserve">Форми </w:t>
      </w:r>
      <w:r>
        <w:rPr>
          <w:b/>
          <w:lang w:val="uk-UA"/>
        </w:rPr>
        <w:t>та о</w:t>
      </w:r>
      <w:r w:rsidRPr="00F135D3">
        <w:rPr>
          <w:b/>
          <w:lang w:val="uk-UA"/>
        </w:rPr>
        <w:t>рганізація оцінювання:</w:t>
      </w:r>
      <w:r w:rsidRPr="00F135D3">
        <w:rPr>
          <w:lang w:val="uk-UA"/>
        </w:rPr>
        <w:t xml:space="preserve"> </w:t>
      </w:r>
      <w:r w:rsidRPr="00F135D3">
        <w:rPr>
          <w:i/>
          <w:lang w:val="uk-UA"/>
        </w:rPr>
        <w:t>обов’язково зазначається порядок організації передбачених робочою навчальною програмою форм оцінювання із зазначенням орієнтовного графік</w:t>
      </w:r>
      <w:r>
        <w:rPr>
          <w:i/>
          <w:lang w:val="uk-UA"/>
        </w:rPr>
        <w:t>а</w:t>
      </w:r>
      <w:r w:rsidRPr="00F135D3">
        <w:rPr>
          <w:i/>
          <w:lang w:val="uk-UA"/>
        </w:rPr>
        <w:t xml:space="preserve"> оцінювання).</w:t>
      </w:r>
    </w:p>
    <w:p w14:paraId="6BF32644" w14:textId="77777777" w:rsidR="00C91D04" w:rsidRDefault="00C91D04" w:rsidP="00DA2518">
      <w:pPr>
        <w:ind w:left="360"/>
        <w:contextualSpacing/>
        <w:rPr>
          <w:b/>
          <w:u w:val="single"/>
          <w:lang w:val="uk-UA"/>
        </w:rPr>
      </w:pPr>
      <w:bookmarkStart w:id="2" w:name="_Hlk22290954"/>
      <w:bookmarkStart w:id="3" w:name="_Hlk22290904"/>
      <w:r>
        <w:rPr>
          <w:b/>
          <w:u w:val="single"/>
          <w:lang w:val="uk-UA"/>
        </w:rPr>
        <w:t>П</w:t>
      </w:r>
      <w:r w:rsidRPr="00AD6412">
        <w:rPr>
          <w:b/>
          <w:u w:val="single"/>
          <w:lang w:val="uk-UA"/>
        </w:rPr>
        <w:t>оточне оцінювання</w:t>
      </w:r>
      <w:r>
        <w:rPr>
          <w:b/>
          <w:u w:val="single"/>
          <w:lang w:val="uk-UA"/>
        </w:rPr>
        <w:t xml:space="preserve"> :</w:t>
      </w:r>
    </w:p>
    <w:p w14:paraId="6A0FEDBF" w14:textId="77777777" w:rsidR="00C91D04" w:rsidRPr="00174624" w:rsidRDefault="00C91D04" w:rsidP="00DA2518">
      <w:pPr>
        <w:ind w:left="360"/>
        <w:contextualSpacing/>
        <w:rPr>
          <w:i/>
          <w:lang w:val="uk-UA"/>
        </w:rPr>
      </w:pPr>
      <w:r w:rsidRPr="00174624">
        <w:rPr>
          <w:i/>
          <w:lang w:val="uk-UA"/>
        </w:rPr>
        <w:t xml:space="preserve">пропонується </w:t>
      </w:r>
      <w:r>
        <w:rPr>
          <w:i/>
          <w:lang w:val="uk-UA"/>
        </w:rPr>
        <w:t>такий</w:t>
      </w:r>
      <w:r w:rsidRPr="00174624">
        <w:rPr>
          <w:i/>
          <w:lang w:val="uk-UA"/>
        </w:rPr>
        <w:t xml:space="preserve"> перелік форм оцінювання, який може бути доповнено (скорочено)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26"/>
        <w:gridCol w:w="2328"/>
      </w:tblGrid>
      <w:tr w:rsidR="00C91D04" w:rsidRPr="0021248C" w14:paraId="42FFEDFD" w14:textId="77777777" w:rsidTr="00973B49">
        <w:tc>
          <w:tcPr>
            <w:tcW w:w="1909" w:type="pct"/>
          </w:tcPr>
          <w:p w14:paraId="002099B9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21248C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</w:tcPr>
          <w:p w14:paraId="7DB5FFCE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21248C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6" w:type="pct"/>
          </w:tcPr>
          <w:p w14:paraId="4A238B7B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21248C">
              <w:rPr>
                <w:i/>
                <w:lang w:val="uk-UA"/>
              </w:rPr>
              <w:t xml:space="preserve">Максимальна кількість балів </w:t>
            </w:r>
          </w:p>
          <w:p w14:paraId="50AAC978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</w:p>
        </w:tc>
      </w:tr>
      <w:tr w:rsidR="00C91D04" w:rsidRPr="0021248C" w14:paraId="1BE3BC22" w14:textId="77777777" w:rsidTr="00973B49">
        <w:tc>
          <w:tcPr>
            <w:tcW w:w="1909" w:type="pct"/>
          </w:tcPr>
          <w:p w14:paraId="6F59E43D" w14:textId="77777777" w:rsidR="00C91D04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CB590F">
              <w:rPr>
                <w:i/>
                <w:lang w:val="uk-UA"/>
              </w:rPr>
              <w:t xml:space="preserve">Контрольне </w:t>
            </w:r>
            <w:r>
              <w:rPr>
                <w:i/>
                <w:lang w:val="uk-UA"/>
              </w:rPr>
              <w:t>тестування</w:t>
            </w:r>
            <w:r w:rsidRPr="00CB590F">
              <w:rPr>
                <w:i/>
                <w:lang w:val="uk-UA"/>
              </w:rPr>
              <w:t xml:space="preserve"> за темами  </w:t>
            </w:r>
          </w:p>
          <w:p w14:paraId="6695F67D" w14:textId="77777777" w:rsidR="00C91D04" w:rsidRPr="00CB590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(5 балів кожне)</w:t>
            </w:r>
          </w:p>
        </w:tc>
        <w:tc>
          <w:tcPr>
            <w:tcW w:w="1545" w:type="pct"/>
          </w:tcPr>
          <w:p w14:paraId="221DFCD8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4, 6</w:t>
            </w:r>
          </w:p>
        </w:tc>
        <w:tc>
          <w:tcPr>
            <w:tcW w:w="1546" w:type="pct"/>
          </w:tcPr>
          <w:p w14:paraId="73799F5E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  <w:tr w:rsidR="00C91D04" w:rsidRPr="0021248C" w14:paraId="52ED2F2E" w14:textId="77777777" w:rsidTr="00973B49">
        <w:tc>
          <w:tcPr>
            <w:tcW w:w="1909" w:type="pct"/>
          </w:tcPr>
          <w:p w14:paraId="0AB515E2" w14:textId="77777777" w:rsidR="00C91D04" w:rsidRPr="007C2CC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7C2CCF">
              <w:rPr>
                <w:i/>
                <w:lang w:val="uk-UA"/>
              </w:rPr>
              <w:t xml:space="preserve">Оцінювання індивідуальних завдань  </w:t>
            </w:r>
          </w:p>
          <w:p w14:paraId="6015350C" w14:textId="77777777" w:rsidR="00C91D04" w:rsidRPr="007C2CC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7C2CCF">
              <w:rPr>
                <w:i/>
                <w:lang w:val="uk-UA"/>
              </w:rPr>
              <w:t>(</w:t>
            </w:r>
            <w:r>
              <w:rPr>
                <w:i/>
                <w:lang w:val="uk-UA"/>
              </w:rPr>
              <w:t>3 завдання по 10 балів</w:t>
            </w:r>
            <w:r w:rsidRPr="007C2CCF">
              <w:rPr>
                <w:i/>
                <w:lang w:val="uk-UA"/>
              </w:rPr>
              <w:t>)</w:t>
            </w:r>
          </w:p>
        </w:tc>
        <w:tc>
          <w:tcPr>
            <w:tcW w:w="1545" w:type="pct"/>
          </w:tcPr>
          <w:p w14:paraId="28A1052C" w14:textId="265ACD51" w:rsidR="00C91D04" w:rsidRPr="0021248C" w:rsidRDefault="00D42FAB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10, 12, 14</w:t>
            </w:r>
          </w:p>
        </w:tc>
        <w:tc>
          <w:tcPr>
            <w:tcW w:w="1546" w:type="pct"/>
          </w:tcPr>
          <w:p w14:paraId="44502D78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</w:tr>
      <w:tr w:rsidR="00C91D04" w:rsidRPr="0021248C" w14:paraId="51C07CB8" w14:textId="77777777" w:rsidTr="00973B49">
        <w:tc>
          <w:tcPr>
            <w:tcW w:w="1909" w:type="pct"/>
          </w:tcPr>
          <w:p w14:paraId="7037E8B3" w14:textId="77777777" w:rsidR="00C91D04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21248C">
              <w:rPr>
                <w:i/>
                <w:lang w:val="uk-UA"/>
              </w:rPr>
              <w:t xml:space="preserve">Оцінювання рівня виконання завдань </w:t>
            </w:r>
            <w:r>
              <w:rPr>
                <w:i/>
                <w:lang w:val="uk-UA"/>
              </w:rPr>
              <w:t>для</w:t>
            </w:r>
            <w:r w:rsidRPr="0021248C">
              <w:rPr>
                <w:i/>
                <w:lang w:val="uk-UA"/>
              </w:rPr>
              <w:t xml:space="preserve"> самостійної роботи</w:t>
            </w:r>
          </w:p>
          <w:p w14:paraId="2BE717EF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(2 завдання по 10 балів)</w:t>
            </w:r>
          </w:p>
        </w:tc>
        <w:tc>
          <w:tcPr>
            <w:tcW w:w="1545" w:type="pct"/>
          </w:tcPr>
          <w:p w14:paraId="5B8DFDDF" w14:textId="1F9EE340" w:rsidR="00C91D04" w:rsidRPr="0021248C" w:rsidRDefault="00D42FAB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1546" w:type="pct"/>
          </w:tcPr>
          <w:p w14:paraId="715129E0" w14:textId="77777777" w:rsidR="00C91D04" w:rsidRPr="0021248C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</w:tr>
      <w:tr w:rsidR="00C91D04" w:rsidRPr="0021248C" w14:paraId="4C79B5FB" w14:textId="77777777" w:rsidTr="00973B49">
        <w:tc>
          <w:tcPr>
            <w:tcW w:w="5000" w:type="pct"/>
            <w:gridSpan w:val="3"/>
          </w:tcPr>
          <w:p w14:paraId="607D92E8" w14:textId="77777777" w:rsidR="00C91D04" w:rsidRPr="0021248C" w:rsidRDefault="00C91D04" w:rsidP="00973B49">
            <w:pPr>
              <w:contextualSpacing/>
              <w:jc w:val="both"/>
              <w:rPr>
                <w:b/>
                <w:i/>
                <w:lang w:val="uk-UA"/>
              </w:rPr>
            </w:pPr>
            <w:r w:rsidRPr="0021248C">
              <w:rPr>
                <w:b/>
                <w:lang w:val="uk-UA"/>
              </w:rPr>
              <w:t>Максимальна кількість балів за поточне оцінювання</w:t>
            </w:r>
            <w:r>
              <w:rPr>
                <w:b/>
                <w:lang w:val="uk-UA"/>
              </w:rPr>
              <w:t xml:space="preserve"> 60</w:t>
            </w:r>
          </w:p>
        </w:tc>
      </w:tr>
    </w:tbl>
    <w:p w14:paraId="74474701" w14:textId="77777777" w:rsidR="00C91D04" w:rsidRPr="00F94B0D" w:rsidRDefault="00C91D04" w:rsidP="00DA2518">
      <w:pPr>
        <w:contextualSpacing/>
        <w:jc w:val="both"/>
        <w:rPr>
          <w:u w:val="single"/>
          <w:lang w:val="uk-UA"/>
        </w:rPr>
      </w:pPr>
      <w:r>
        <w:rPr>
          <w:i/>
          <w:lang w:val="uk-UA"/>
        </w:rPr>
        <w:t xml:space="preserve">Примітка: сумарна </w:t>
      </w:r>
      <w:r w:rsidRPr="00F94B0D">
        <w:rPr>
          <w:lang w:val="uk-UA"/>
        </w:rPr>
        <w:t>максимальн</w:t>
      </w:r>
      <w:r>
        <w:rPr>
          <w:lang w:val="uk-UA"/>
        </w:rPr>
        <w:t>а кількість балів: 40 балів у разі наявності лише лекційних занять з навчальної дисципліни,</w:t>
      </w:r>
      <w:r w:rsidRPr="00F94B0D">
        <w:rPr>
          <w:lang w:val="uk-UA"/>
        </w:rPr>
        <w:t xml:space="preserve"> 60 балів</w:t>
      </w:r>
      <w:r>
        <w:rPr>
          <w:lang w:val="uk-UA"/>
        </w:rPr>
        <w:t xml:space="preserve"> у іншому випадку</w:t>
      </w:r>
      <w:r w:rsidRPr="00F94B0D">
        <w:rPr>
          <w:lang w:val="uk-UA"/>
        </w:rPr>
        <w:t xml:space="preserve"> (у разі ек</w:t>
      </w:r>
      <w:r>
        <w:rPr>
          <w:lang w:val="uk-UA"/>
        </w:rPr>
        <w:t>замену); 100 балів за семестр (</w:t>
      </w:r>
      <w:r w:rsidRPr="00F94B0D">
        <w:rPr>
          <w:lang w:val="uk-UA"/>
        </w:rPr>
        <w:t xml:space="preserve">у разі </w:t>
      </w:r>
      <w:r w:rsidRPr="00F135D3">
        <w:rPr>
          <w:lang w:val="uk-UA"/>
        </w:rPr>
        <w:t>диференційованого заліку, заліку</w:t>
      </w:r>
      <w:r>
        <w:rPr>
          <w:lang w:val="uk-UA"/>
        </w:rPr>
        <w:t>).</w:t>
      </w:r>
    </w:p>
    <w:p w14:paraId="6D7BF5FC" w14:textId="77777777" w:rsidR="00C91D04" w:rsidRDefault="00C91D04" w:rsidP="00DA2518">
      <w:pPr>
        <w:rPr>
          <w:b/>
          <w:u w:val="single"/>
          <w:lang w:val="uk-UA"/>
        </w:rPr>
      </w:pPr>
    </w:p>
    <w:p w14:paraId="4798B1DE" w14:textId="77777777" w:rsidR="00C91D04" w:rsidRDefault="00C91D04" w:rsidP="00DA2518">
      <w:pPr>
        <w:rPr>
          <w:b/>
          <w:u w:val="single"/>
          <w:lang w:val="uk-UA"/>
        </w:rPr>
      </w:pPr>
      <w:bookmarkStart w:id="4" w:name="_Hlk22291031"/>
      <w:bookmarkEnd w:id="2"/>
      <w:r w:rsidRPr="00C66218">
        <w:rPr>
          <w:b/>
          <w:u w:val="single"/>
          <w:lang w:val="uk-UA"/>
        </w:rPr>
        <w:t>Підсумкове оцінювання</w:t>
      </w:r>
      <w:r>
        <w:rPr>
          <w:b/>
          <w:u w:val="single"/>
          <w:lang w:val="uk-UA"/>
        </w:rPr>
        <w:t>:</w:t>
      </w:r>
    </w:p>
    <w:p w14:paraId="47EC6C16" w14:textId="77777777" w:rsidR="00C91D04" w:rsidRPr="00CB590F" w:rsidRDefault="00C91D04" w:rsidP="00DA2518">
      <w:pPr>
        <w:contextualSpacing/>
        <w:rPr>
          <w:i/>
          <w:lang w:val="uk-UA"/>
        </w:rPr>
      </w:pPr>
      <w:r w:rsidRPr="003E7C2B">
        <w:rPr>
          <w:u w:val="single"/>
          <w:lang w:val="uk-UA"/>
        </w:rPr>
        <w:t>умови</w:t>
      </w:r>
      <w:r w:rsidRPr="003E7C2B">
        <w:rPr>
          <w:b/>
          <w:u w:val="single"/>
          <w:lang w:val="uk-UA"/>
        </w:rPr>
        <w:t xml:space="preserve"> </w:t>
      </w:r>
      <w:r w:rsidRPr="003E7C2B">
        <w:rPr>
          <w:u w:val="single"/>
          <w:lang w:val="uk-UA"/>
        </w:rPr>
        <w:t>до складання екзамену</w:t>
      </w:r>
      <w:r w:rsidRPr="00F135D3">
        <w:rPr>
          <w:lang w:val="uk-UA"/>
        </w:rPr>
        <w:t xml:space="preserve">: </w:t>
      </w:r>
      <w:r w:rsidRPr="00CB590F">
        <w:rPr>
          <w:i/>
          <w:lang w:val="uk-UA"/>
        </w:rPr>
        <w:t>до екзамену допускають здобувачі</w:t>
      </w:r>
      <w:r>
        <w:rPr>
          <w:i/>
          <w:lang w:val="uk-UA"/>
        </w:rPr>
        <w:t>в</w:t>
      </w:r>
      <w:r w:rsidRPr="00CB590F">
        <w:rPr>
          <w:i/>
          <w:lang w:val="uk-UA"/>
        </w:rPr>
        <w:t xml:space="preserve"> вищої освіти, які пройшли оцінювання за </w:t>
      </w:r>
      <w:r>
        <w:rPr>
          <w:i/>
          <w:lang w:val="uk-UA"/>
        </w:rPr>
        <w:t>в</w:t>
      </w:r>
      <w:r w:rsidRPr="00CB590F">
        <w:rPr>
          <w:i/>
          <w:lang w:val="uk-UA"/>
        </w:rPr>
        <w:t>сіма формами поточного контролю, передбаченого робочою програмою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326"/>
        <w:gridCol w:w="2326"/>
      </w:tblGrid>
      <w:tr w:rsidR="00C91D04" w:rsidRPr="00CB590F" w14:paraId="21535AFC" w14:textId="77777777" w:rsidTr="00973B49">
        <w:tc>
          <w:tcPr>
            <w:tcW w:w="1910" w:type="pct"/>
          </w:tcPr>
          <w:p w14:paraId="53FB6B0C" w14:textId="77777777" w:rsidR="00C91D04" w:rsidRPr="00CB590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CB590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</w:tcPr>
          <w:p w14:paraId="6F468A24" w14:textId="77777777" w:rsidR="00C91D04" w:rsidRPr="00CB590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CB590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5" w:type="pct"/>
          </w:tcPr>
          <w:p w14:paraId="002E7EAB" w14:textId="77777777" w:rsidR="00C91D04" w:rsidRPr="00CB590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  <w:r w:rsidRPr="00CB590F">
              <w:rPr>
                <w:i/>
                <w:lang w:val="uk-UA"/>
              </w:rPr>
              <w:t xml:space="preserve">Максимальна кількість балів </w:t>
            </w:r>
          </w:p>
          <w:p w14:paraId="12BE15B4" w14:textId="77777777" w:rsidR="00C91D04" w:rsidRPr="00CB590F" w:rsidRDefault="00C91D04" w:rsidP="00973B49">
            <w:pPr>
              <w:contextualSpacing/>
              <w:jc w:val="both"/>
              <w:rPr>
                <w:i/>
                <w:lang w:val="uk-UA"/>
              </w:rPr>
            </w:pPr>
          </w:p>
        </w:tc>
      </w:tr>
      <w:tr w:rsidR="00C91D04" w:rsidRPr="00CB590F" w14:paraId="505919DE" w14:textId="77777777" w:rsidTr="00973B49">
        <w:tc>
          <w:tcPr>
            <w:tcW w:w="1910" w:type="pct"/>
          </w:tcPr>
          <w:p w14:paraId="15D6270F" w14:textId="4A56AD9D" w:rsidR="00C91D04" w:rsidRPr="00CB590F" w:rsidRDefault="007442AB" w:rsidP="00973B49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дифзалік</w:t>
            </w:r>
            <w:proofErr w:type="spellEnd"/>
          </w:p>
        </w:tc>
        <w:tc>
          <w:tcPr>
            <w:tcW w:w="1545" w:type="pct"/>
          </w:tcPr>
          <w:p w14:paraId="53A52844" w14:textId="6A89E0D4" w:rsidR="00C91D04" w:rsidRPr="00CB590F" w:rsidRDefault="001C7061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17 тиждень</w:t>
            </w:r>
          </w:p>
        </w:tc>
        <w:tc>
          <w:tcPr>
            <w:tcW w:w="1545" w:type="pct"/>
          </w:tcPr>
          <w:p w14:paraId="02068CED" w14:textId="3DC22544" w:rsidR="00C91D04" w:rsidRPr="00CB590F" w:rsidRDefault="001C7061" w:rsidP="00973B49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</w:tr>
    </w:tbl>
    <w:p w14:paraId="05423538" w14:textId="77777777" w:rsidR="00C91D04" w:rsidRDefault="00C91D04" w:rsidP="00DA2518">
      <w:pPr>
        <w:rPr>
          <w:i/>
          <w:lang w:val="uk-UA"/>
        </w:rPr>
      </w:pPr>
    </w:p>
    <w:bookmarkEnd w:id="3"/>
    <w:bookmarkEnd w:id="4"/>
    <w:p w14:paraId="5800481C" w14:textId="77777777" w:rsidR="00C91D04" w:rsidRPr="00206D69" w:rsidRDefault="00C91D04" w:rsidP="00DA2518">
      <w:pPr>
        <w:rPr>
          <w:b/>
          <w:i/>
          <w:lang w:val="uk-UA"/>
        </w:rPr>
      </w:pPr>
      <w:r w:rsidRPr="00F135D3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</w:t>
      </w:r>
      <w:r>
        <w:rPr>
          <w:b/>
          <w:lang w:val="uk-UA"/>
        </w:rPr>
        <w:t>у разі</w:t>
      </w:r>
      <w:r w:rsidRPr="00F135D3">
        <w:rPr>
          <w:b/>
          <w:lang w:val="uk-UA"/>
        </w:rPr>
        <w:t xml:space="preserve"> потреб</w:t>
      </w:r>
      <w:r>
        <w:rPr>
          <w:b/>
          <w:lang w:val="uk-UA"/>
        </w:rPr>
        <w:t>и</w:t>
      </w:r>
      <w:r w:rsidRPr="00F135D3">
        <w:rPr>
          <w:b/>
          <w:lang w:val="uk-UA"/>
        </w:rPr>
        <w:t>).</w:t>
      </w:r>
    </w:p>
    <w:p w14:paraId="1DDB3ECE" w14:textId="77777777" w:rsidR="00C91D04" w:rsidRPr="002567EA" w:rsidRDefault="00C91D04" w:rsidP="00DA2518">
      <w:pPr>
        <w:pStyle w:val="ListParagraph1"/>
        <w:ind w:left="0" w:firstLine="567"/>
        <w:jc w:val="both"/>
        <w:rPr>
          <w:lang w:val="uk-UA"/>
        </w:rPr>
      </w:pPr>
      <w:r w:rsidRPr="002567EA">
        <w:rPr>
          <w:lang w:val="uk-UA"/>
        </w:rPr>
        <w:t>Під час виконання самостійної роботи використовуються потужності навчальної лабораторії крос-медіа при кафедрі масової та міжнародної комунікації ФЗСМК ДНУ.</w:t>
      </w:r>
    </w:p>
    <w:p w14:paraId="7F051623" w14:textId="77777777" w:rsidR="00C91D04" w:rsidRPr="00EE286F" w:rsidRDefault="00C91D04" w:rsidP="00DA2518">
      <w:pPr>
        <w:ind w:left="720"/>
        <w:jc w:val="both"/>
        <w:rPr>
          <w:lang w:val="uk-UA"/>
        </w:rPr>
      </w:pPr>
    </w:p>
    <w:p w14:paraId="012F2A7D" w14:textId="430FE343" w:rsidR="00C91D04" w:rsidRDefault="00C91D04" w:rsidP="003F2F16">
      <w:pPr>
        <w:jc w:val="both"/>
        <w:rPr>
          <w:b/>
          <w:lang w:val="uk-UA"/>
        </w:rPr>
      </w:pPr>
      <w:r w:rsidRPr="00F135D3">
        <w:rPr>
          <w:b/>
          <w:lang w:val="uk-UA"/>
        </w:rPr>
        <w:t>Рекомендована література:</w:t>
      </w:r>
    </w:p>
    <w:p w14:paraId="08E0D42E" w14:textId="71C64DB9" w:rsidR="00C91D04" w:rsidRPr="00F135D3" w:rsidRDefault="00C91D04" w:rsidP="00DA2518">
      <w:pPr>
        <w:rPr>
          <w:b/>
          <w:i/>
          <w:lang w:val="uk-UA"/>
        </w:rPr>
      </w:pPr>
    </w:p>
    <w:p w14:paraId="343891FF" w14:textId="77777777" w:rsidR="00C91D04" w:rsidRPr="00FC42F0" w:rsidRDefault="00C91D04" w:rsidP="00DA2518">
      <w:pPr>
        <w:jc w:val="both"/>
      </w:pPr>
      <w:r w:rsidRPr="00FC42F0">
        <w:rPr>
          <w:color w:val="000000"/>
          <w:lang w:val="uk-UA"/>
        </w:rPr>
        <w:t>1.</w:t>
      </w:r>
      <w:r w:rsidRPr="00FC42F0">
        <w:t xml:space="preserve"> Владимиров В.М. </w:t>
      </w:r>
      <w:proofErr w:type="spellStart"/>
      <w:r w:rsidRPr="00FC42F0">
        <w:t>Журналістика</w:t>
      </w:r>
      <w:proofErr w:type="spellEnd"/>
      <w:r w:rsidRPr="00FC42F0">
        <w:t xml:space="preserve">, особа, </w:t>
      </w:r>
      <w:proofErr w:type="spellStart"/>
      <w:r w:rsidRPr="00FC42F0">
        <w:t>суспільство</w:t>
      </w:r>
      <w:proofErr w:type="spellEnd"/>
      <w:r w:rsidRPr="00FC42F0">
        <w:t xml:space="preserve">: проблема </w:t>
      </w:r>
      <w:proofErr w:type="spellStart"/>
      <w:r w:rsidRPr="00FC42F0">
        <w:t>розуміння</w:t>
      </w:r>
      <w:proofErr w:type="spellEnd"/>
      <w:r w:rsidRPr="00FC42F0">
        <w:t xml:space="preserve"> : </w:t>
      </w:r>
      <w:proofErr w:type="spellStart"/>
      <w:r w:rsidRPr="00FC42F0">
        <w:t>монографія</w:t>
      </w:r>
      <w:proofErr w:type="spellEnd"/>
      <w:r w:rsidRPr="00FC42F0">
        <w:t xml:space="preserve"> / В. М. Владимиров. — К. : 2003. — 282 с.</w:t>
      </w:r>
    </w:p>
    <w:p w14:paraId="7945C0B2" w14:textId="77777777" w:rsidR="00C91D04" w:rsidRPr="00D763F5" w:rsidRDefault="00C91D04" w:rsidP="00DA25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D763F5">
        <w:rPr>
          <w:color w:val="000000"/>
          <w:lang w:val="uk-UA"/>
        </w:rPr>
        <w:t xml:space="preserve">2. </w:t>
      </w:r>
      <w:proofErr w:type="spellStart"/>
      <w:r w:rsidRPr="00D763F5">
        <w:rPr>
          <w:color w:val="000000"/>
        </w:rPr>
        <w:t>Лудченко</w:t>
      </w:r>
      <w:proofErr w:type="spellEnd"/>
      <w:r w:rsidRPr="00D763F5">
        <w:rPr>
          <w:color w:val="000000"/>
        </w:rPr>
        <w:t xml:space="preserve"> А.А. и др. Основы научных исследований: Учеб. пособие / Под ред. А.А. </w:t>
      </w:r>
      <w:proofErr w:type="spellStart"/>
      <w:r w:rsidRPr="00D763F5">
        <w:rPr>
          <w:color w:val="000000"/>
        </w:rPr>
        <w:t>Лудченко</w:t>
      </w:r>
      <w:proofErr w:type="spellEnd"/>
      <w:r w:rsidRPr="00D763F5">
        <w:rPr>
          <w:color w:val="000000"/>
        </w:rPr>
        <w:t>. - К.: Т-во «</w:t>
      </w:r>
      <w:proofErr w:type="spellStart"/>
      <w:r w:rsidRPr="00D763F5">
        <w:rPr>
          <w:color w:val="000000"/>
        </w:rPr>
        <w:t>Знання</w:t>
      </w:r>
      <w:proofErr w:type="spellEnd"/>
      <w:r w:rsidRPr="00D763F5">
        <w:rPr>
          <w:color w:val="000000"/>
        </w:rPr>
        <w:t>», КОО, 2000. - 114 с.</w:t>
      </w:r>
    </w:p>
    <w:p w14:paraId="03FE5D6F" w14:textId="77777777" w:rsidR="00C91D04" w:rsidRPr="00D763F5" w:rsidRDefault="00C91D04" w:rsidP="00DA2518">
      <w:pPr>
        <w:shd w:val="clear" w:color="auto" w:fill="FFFFFF"/>
        <w:jc w:val="both"/>
        <w:textAlignment w:val="baseline"/>
      </w:pPr>
      <w:r w:rsidRPr="00D763F5">
        <w:rPr>
          <w:lang w:val="uk-UA"/>
        </w:rPr>
        <w:lastRenderedPageBreak/>
        <w:t>3.</w:t>
      </w:r>
      <w:r w:rsidRPr="00D763F5">
        <w:t xml:space="preserve">Почепцов Г. Г. </w:t>
      </w:r>
      <w:proofErr w:type="spellStart"/>
      <w:r w:rsidRPr="00D763F5">
        <w:t>Соціальний</w:t>
      </w:r>
      <w:proofErr w:type="spellEnd"/>
      <w:r w:rsidRPr="00D763F5">
        <w:t xml:space="preserve"> </w:t>
      </w:r>
      <w:proofErr w:type="spellStart"/>
      <w:r w:rsidRPr="00D763F5">
        <w:t>інжиніринг</w:t>
      </w:r>
      <w:proofErr w:type="spellEnd"/>
      <w:r w:rsidRPr="00D763F5">
        <w:t xml:space="preserve">: </w:t>
      </w:r>
      <w:proofErr w:type="spellStart"/>
      <w:r w:rsidRPr="00D763F5">
        <w:t>соціо</w:t>
      </w:r>
      <w:proofErr w:type="spellEnd"/>
      <w:r w:rsidRPr="00D763F5">
        <w:t xml:space="preserve">- і </w:t>
      </w:r>
      <w:proofErr w:type="spellStart"/>
      <w:r w:rsidRPr="00D763F5">
        <w:t>психотехніки</w:t>
      </w:r>
      <w:proofErr w:type="spellEnd"/>
      <w:r w:rsidRPr="00D763F5">
        <w:t xml:space="preserve"> </w:t>
      </w:r>
      <w:proofErr w:type="spellStart"/>
      <w:r w:rsidRPr="00D763F5">
        <w:t>управління</w:t>
      </w:r>
      <w:proofErr w:type="spellEnd"/>
      <w:r w:rsidRPr="00D763F5">
        <w:t xml:space="preserve"> великими </w:t>
      </w:r>
      <w:proofErr w:type="spellStart"/>
      <w:r w:rsidRPr="00D763F5">
        <w:t>масами</w:t>
      </w:r>
      <w:proofErr w:type="spellEnd"/>
      <w:r w:rsidRPr="00D763F5">
        <w:t xml:space="preserve"> людей / Г. Г. Почепцов. — К. : </w:t>
      </w:r>
      <w:proofErr w:type="spellStart"/>
      <w:r w:rsidRPr="00D763F5">
        <w:t>Альтерпрес</w:t>
      </w:r>
      <w:proofErr w:type="spellEnd"/>
      <w:r w:rsidRPr="00D763F5">
        <w:t>, 2010. — 253 с.</w:t>
      </w:r>
    </w:p>
    <w:p w14:paraId="50532D09" w14:textId="77777777" w:rsidR="00C91D04" w:rsidRPr="00D763F5" w:rsidRDefault="00C91D04" w:rsidP="00DA2518">
      <w:pPr>
        <w:shd w:val="clear" w:color="auto" w:fill="FFFFFF"/>
        <w:jc w:val="both"/>
        <w:textAlignment w:val="baseline"/>
      </w:pPr>
      <w:proofErr w:type="spellStart"/>
      <w:r w:rsidRPr="00D763F5">
        <w:rPr>
          <w:lang w:val="uk-UA"/>
        </w:rPr>
        <w:t>Різун</w:t>
      </w:r>
      <w:proofErr w:type="spellEnd"/>
      <w:r w:rsidRPr="00D763F5">
        <w:rPr>
          <w:lang w:val="uk-UA"/>
        </w:rPr>
        <w:t xml:space="preserve"> В.</w:t>
      </w:r>
      <w:r w:rsidRPr="00D763F5">
        <w:t> </w:t>
      </w:r>
      <w:r w:rsidRPr="00D763F5">
        <w:rPr>
          <w:lang w:val="uk-UA"/>
        </w:rPr>
        <w:t xml:space="preserve">В. Нарис з історії та теорії українського </w:t>
      </w:r>
      <w:proofErr w:type="spellStart"/>
      <w:r w:rsidRPr="00D763F5">
        <w:rPr>
          <w:lang w:val="uk-UA"/>
        </w:rPr>
        <w:t>журналістикознавства</w:t>
      </w:r>
      <w:proofErr w:type="spellEnd"/>
      <w:r w:rsidRPr="00D763F5">
        <w:rPr>
          <w:lang w:val="uk-UA"/>
        </w:rPr>
        <w:t xml:space="preserve"> : монографія / В.</w:t>
      </w:r>
      <w:r w:rsidRPr="00D763F5">
        <w:t> </w:t>
      </w:r>
      <w:r w:rsidRPr="00D763F5">
        <w:rPr>
          <w:lang w:val="uk-UA"/>
        </w:rPr>
        <w:t>В.</w:t>
      </w:r>
      <w:r w:rsidRPr="00D763F5">
        <w:t> </w:t>
      </w:r>
      <w:proofErr w:type="spellStart"/>
      <w:r w:rsidRPr="00D763F5">
        <w:rPr>
          <w:lang w:val="uk-UA"/>
        </w:rPr>
        <w:t>Різун</w:t>
      </w:r>
      <w:proofErr w:type="spellEnd"/>
      <w:r w:rsidRPr="00D763F5">
        <w:rPr>
          <w:lang w:val="uk-UA"/>
        </w:rPr>
        <w:t>, Т.</w:t>
      </w:r>
      <w:r w:rsidRPr="00D763F5">
        <w:t> </w:t>
      </w:r>
      <w:r w:rsidRPr="00D763F5">
        <w:rPr>
          <w:lang w:val="uk-UA"/>
        </w:rPr>
        <w:t>А.</w:t>
      </w:r>
      <w:r w:rsidRPr="00D763F5">
        <w:t> </w:t>
      </w:r>
      <w:proofErr w:type="spellStart"/>
      <w:r w:rsidRPr="00D763F5">
        <w:rPr>
          <w:lang w:val="uk-UA"/>
        </w:rPr>
        <w:t>Трачук</w:t>
      </w:r>
      <w:proofErr w:type="spellEnd"/>
      <w:r w:rsidRPr="00D763F5">
        <w:rPr>
          <w:lang w:val="uk-UA"/>
        </w:rPr>
        <w:t xml:space="preserve">. — Київ. </w:t>
      </w:r>
      <w:proofErr w:type="spellStart"/>
      <w:r w:rsidRPr="00D763F5">
        <w:rPr>
          <w:lang w:val="uk-UA"/>
        </w:rPr>
        <w:t>нац</w:t>
      </w:r>
      <w:proofErr w:type="spellEnd"/>
      <w:r w:rsidRPr="00D763F5">
        <w:rPr>
          <w:lang w:val="uk-UA"/>
        </w:rPr>
        <w:t>. у-</w:t>
      </w:r>
      <w:proofErr w:type="spellStart"/>
      <w:r w:rsidRPr="00D763F5">
        <w:rPr>
          <w:lang w:val="uk-UA"/>
        </w:rPr>
        <w:t>нт</w:t>
      </w:r>
      <w:proofErr w:type="spellEnd"/>
      <w:r w:rsidRPr="00D763F5">
        <w:rPr>
          <w:lang w:val="uk-UA"/>
        </w:rPr>
        <w:t xml:space="preserve"> ім. </w:t>
      </w:r>
      <w:r w:rsidRPr="00D763F5">
        <w:t>Тараса Шевченка. — К., 2005. — 232 с.</w:t>
      </w:r>
    </w:p>
    <w:p w14:paraId="21F39793" w14:textId="77777777" w:rsidR="00C91D04" w:rsidRPr="00D763F5" w:rsidRDefault="00C91D04" w:rsidP="00DA2518">
      <w:pPr>
        <w:shd w:val="clear" w:color="auto" w:fill="FFFFFF"/>
        <w:jc w:val="both"/>
        <w:textAlignment w:val="baseline"/>
      </w:pPr>
      <w:r w:rsidRPr="00D763F5">
        <w:rPr>
          <w:lang w:val="uk-UA"/>
        </w:rPr>
        <w:t>4.</w:t>
      </w:r>
      <w:proofErr w:type="spellStart"/>
      <w:r w:rsidRPr="00D763F5">
        <w:t>Різун</w:t>
      </w:r>
      <w:proofErr w:type="spellEnd"/>
      <w:r w:rsidRPr="00D763F5">
        <w:t xml:space="preserve"> В. В. </w:t>
      </w:r>
      <w:proofErr w:type="spellStart"/>
      <w:r w:rsidRPr="00D763F5">
        <w:t>Маси</w:t>
      </w:r>
      <w:proofErr w:type="spellEnd"/>
      <w:r w:rsidRPr="00D763F5">
        <w:t xml:space="preserve"> : текст </w:t>
      </w:r>
      <w:proofErr w:type="spellStart"/>
      <w:r w:rsidRPr="00D763F5">
        <w:t>лекцій</w:t>
      </w:r>
      <w:proofErr w:type="spellEnd"/>
      <w:r w:rsidRPr="00D763F5">
        <w:t xml:space="preserve"> / В. В. </w:t>
      </w:r>
      <w:proofErr w:type="spellStart"/>
      <w:r w:rsidRPr="00D763F5">
        <w:t>Різун</w:t>
      </w:r>
      <w:proofErr w:type="spellEnd"/>
      <w:r w:rsidRPr="00D763F5">
        <w:t>. — К. : ВПЦ «</w:t>
      </w:r>
      <w:proofErr w:type="spellStart"/>
      <w:r w:rsidRPr="00D763F5">
        <w:t>Київський</w:t>
      </w:r>
      <w:proofErr w:type="spellEnd"/>
      <w:r w:rsidRPr="00D763F5">
        <w:t xml:space="preserve"> </w:t>
      </w:r>
      <w:proofErr w:type="spellStart"/>
      <w:r w:rsidRPr="00D763F5">
        <w:t>університет</w:t>
      </w:r>
      <w:proofErr w:type="spellEnd"/>
      <w:r w:rsidRPr="00D763F5">
        <w:t>», 2003. — 118 с.</w:t>
      </w:r>
    </w:p>
    <w:p w14:paraId="190AAC0F" w14:textId="77777777" w:rsidR="00C91D04" w:rsidRPr="00FC42F0" w:rsidRDefault="00C91D04" w:rsidP="00DA2518">
      <w:pPr>
        <w:shd w:val="clear" w:color="auto" w:fill="FFFFFF"/>
        <w:jc w:val="both"/>
        <w:textAlignment w:val="baseline"/>
        <w:rPr>
          <w:rStyle w:val="m-5066026265436312690xfm98843219"/>
        </w:rPr>
      </w:pPr>
      <w:r w:rsidRPr="00FC42F0">
        <w:rPr>
          <w:rStyle w:val="m-5066026265436312690xfm98843219"/>
          <w:lang w:val="uk-UA"/>
        </w:rPr>
        <w:t>5.</w:t>
      </w:r>
      <w:proofErr w:type="spellStart"/>
      <w:r w:rsidRPr="00FC42F0">
        <w:rPr>
          <w:rStyle w:val="m-5066026265436312690xfm98843219"/>
        </w:rPr>
        <w:t>Різун</w:t>
      </w:r>
      <w:proofErr w:type="spellEnd"/>
      <w:r w:rsidRPr="00FC42F0">
        <w:rPr>
          <w:rStyle w:val="m-5066026265436312690xfm98843219"/>
        </w:rPr>
        <w:t xml:space="preserve"> В.В. </w:t>
      </w:r>
      <w:proofErr w:type="spellStart"/>
      <w:r w:rsidRPr="00FC42F0">
        <w:rPr>
          <w:rStyle w:val="m-5066026265436312690xfm98843219"/>
        </w:rPr>
        <w:t>Теорія</w:t>
      </w:r>
      <w:proofErr w:type="spellEnd"/>
      <w:r w:rsidRPr="00FC42F0">
        <w:rPr>
          <w:rStyle w:val="m-5066026265436312690xfm98843219"/>
        </w:rPr>
        <w:t xml:space="preserve"> </w:t>
      </w:r>
      <w:proofErr w:type="spellStart"/>
      <w:r w:rsidRPr="00FC42F0">
        <w:rPr>
          <w:rStyle w:val="m-5066026265436312690xfm98843219"/>
        </w:rPr>
        <w:t>масової</w:t>
      </w:r>
      <w:proofErr w:type="spellEnd"/>
      <w:r w:rsidRPr="00FC42F0">
        <w:rPr>
          <w:rStyle w:val="m-5066026265436312690xfm98843219"/>
        </w:rPr>
        <w:t xml:space="preserve"> </w:t>
      </w:r>
      <w:proofErr w:type="spellStart"/>
      <w:r w:rsidRPr="00FC42F0">
        <w:rPr>
          <w:rStyle w:val="m-5066026265436312690xfm98843219"/>
        </w:rPr>
        <w:t>комунікації</w:t>
      </w:r>
      <w:proofErr w:type="spellEnd"/>
      <w:r w:rsidRPr="00FC42F0">
        <w:rPr>
          <w:rStyle w:val="m-5066026265436312690xfm98843219"/>
        </w:rPr>
        <w:t xml:space="preserve"> : </w:t>
      </w:r>
      <w:proofErr w:type="spellStart"/>
      <w:r w:rsidRPr="00FC42F0">
        <w:rPr>
          <w:rStyle w:val="m-5066026265436312690xfm98843219"/>
        </w:rPr>
        <w:t>підруч</w:t>
      </w:r>
      <w:proofErr w:type="spellEnd"/>
      <w:r w:rsidRPr="00FC42F0">
        <w:rPr>
          <w:rStyle w:val="m-5066026265436312690xfm98843219"/>
        </w:rPr>
        <w:t xml:space="preserve">. Для студ. </w:t>
      </w:r>
      <w:proofErr w:type="spellStart"/>
      <w:r w:rsidRPr="00FC42F0">
        <w:rPr>
          <w:rStyle w:val="m-5066026265436312690xfm98843219"/>
        </w:rPr>
        <w:t>Галузі</w:t>
      </w:r>
      <w:proofErr w:type="spellEnd"/>
      <w:r w:rsidRPr="00FC42F0">
        <w:rPr>
          <w:rStyle w:val="m-5066026265436312690xfm98843219"/>
        </w:rPr>
        <w:t xml:space="preserve"> 0303 «</w:t>
      </w:r>
      <w:proofErr w:type="spellStart"/>
      <w:r w:rsidRPr="00FC42F0">
        <w:rPr>
          <w:rStyle w:val="m-5066026265436312690xfm98843219"/>
        </w:rPr>
        <w:t>журналістика</w:t>
      </w:r>
      <w:proofErr w:type="spellEnd"/>
      <w:r w:rsidRPr="00FC42F0">
        <w:rPr>
          <w:rStyle w:val="m-5066026265436312690xfm98843219"/>
        </w:rPr>
        <w:t xml:space="preserve"> та </w:t>
      </w:r>
      <w:proofErr w:type="spellStart"/>
      <w:r w:rsidRPr="00FC42F0">
        <w:rPr>
          <w:rStyle w:val="m-5066026265436312690xfm98843219"/>
        </w:rPr>
        <w:t>інформація</w:t>
      </w:r>
      <w:proofErr w:type="spellEnd"/>
      <w:r w:rsidRPr="00FC42F0">
        <w:rPr>
          <w:rStyle w:val="m-5066026265436312690xfm98843219"/>
        </w:rPr>
        <w:t>» / В. В. </w:t>
      </w:r>
      <w:proofErr w:type="spellStart"/>
      <w:r w:rsidRPr="00FC42F0">
        <w:rPr>
          <w:rStyle w:val="m-5066026265436312690xfm98843219"/>
        </w:rPr>
        <w:t>Різун</w:t>
      </w:r>
      <w:proofErr w:type="spellEnd"/>
      <w:r w:rsidRPr="00FC42F0">
        <w:rPr>
          <w:rStyle w:val="m-5066026265436312690xfm98843219"/>
        </w:rPr>
        <w:t xml:space="preserve">. </w:t>
      </w:r>
      <w:r w:rsidRPr="00FC42F0">
        <w:t xml:space="preserve">— К. : </w:t>
      </w:r>
      <w:proofErr w:type="spellStart"/>
      <w:r w:rsidRPr="00FC42F0">
        <w:t>Видавничий</w:t>
      </w:r>
      <w:proofErr w:type="spellEnd"/>
      <w:r w:rsidRPr="00FC42F0">
        <w:t xml:space="preserve"> центр «</w:t>
      </w:r>
      <w:proofErr w:type="spellStart"/>
      <w:r w:rsidRPr="00FC42F0">
        <w:t>Просвіта</w:t>
      </w:r>
      <w:proofErr w:type="spellEnd"/>
      <w:r w:rsidRPr="00FC42F0">
        <w:t>», 2008. — 260 с.</w:t>
      </w:r>
    </w:p>
    <w:p w14:paraId="49778421" w14:textId="77777777" w:rsidR="00C91D04" w:rsidRPr="00FC42F0" w:rsidRDefault="00C91D04" w:rsidP="00DA2518">
      <w:pPr>
        <w:pStyle w:val="a3"/>
        <w:jc w:val="both"/>
        <w:rPr>
          <w:sz w:val="24"/>
          <w:szCs w:val="24"/>
        </w:rPr>
      </w:pPr>
      <w:r w:rsidRPr="00FC42F0">
        <w:rPr>
          <w:sz w:val="24"/>
          <w:szCs w:val="24"/>
        </w:rPr>
        <w:t>6.Різун В.В. Технології у гуманітарній сфері / В. В. </w:t>
      </w:r>
      <w:proofErr w:type="spellStart"/>
      <w:r w:rsidRPr="00FC42F0">
        <w:rPr>
          <w:sz w:val="24"/>
          <w:szCs w:val="24"/>
        </w:rPr>
        <w:t>Різун</w:t>
      </w:r>
      <w:proofErr w:type="spellEnd"/>
      <w:r w:rsidRPr="00FC42F0">
        <w:rPr>
          <w:sz w:val="24"/>
          <w:szCs w:val="24"/>
        </w:rPr>
        <w:t xml:space="preserve"> //Гуманітарні технології : конспект лекцій / За ред. В.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Різуна</w:t>
      </w:r>
      <w:proofErr w:type="spellEnd"/>
      <w:r>
        <w:rPr>
          <w:sz w:val="24"/>
          <w:szCs w:val="24"/>
        </w:rPr>
        <w:t>. — К., 1994, — С. 6 -</w:t>
      </w:r>
      <w:r w:rsidRPr="00FC42F0">
        <w:rPr>
          <w:sz w:val="24"/>
          <w:szCs w:val="24"/>
        </w:rPr>
        <w:t>19.</w:t>
      </w:r>
    </w:p>
    <w:p w14:paraId="6594FB4A" w14:textId="2963CB5A" w:rsidR="00663412" w:rsidRPr="00663412" w:rsidRDefault="004D1C3E" w:rsidP="00663412">
      <w:pPr>
        <w:keepNext/>
        <w:shd w:val="clear" w:color="auto" w:fill="FFFFFF"/>
        <w:ind w:right="-284"/>
        <w:jc w:val="both"/>
        <w:rPr>
          <w:rFonts w:eastAsia="Times New Roman"/>
          <w:lang w:val="en-US" w:eastAsia="en-US"/>
        </w:rPr>
      </w:pPr>
      <w:r w:rsidRPr="004D1C3E">
        <w:rPr>
          <w:rFonts w:eastAsia="Times New Roman"/>
          <w:color w:val="000000"/>
          <w:shd w:val="clear" w:color="auto" w:fill="FFFFFF"/>
          <w:lang w:val="uk-UA" w:eastAsia="en-US"/>
        </w:rPr>
        <w:t xml:space="preserve">7. </w:t>
      </w:r>
      <w:r w:rsidR="00663412" w:rsidRPr="00663412">
        <w:rPr>
          <w:rFonts w:eastAsia="Times New Roman"/>
          <w:color w:val="000000"/>
          <w:shd w:val="clear" w:color="auto" w:fill="FFFFFF"/>
          <w:lang w:val="en-US" w:eastAsia="en-US"/>
        </w:rPr>
        <w:t xml:space="preserve">Guillory J.   </w:t>
      </w:r>
      <w:r w:rsidR="00663412" w:rsidRPr="00663412">
        <w:rPr>
          <w:rFonts w:eastAsia="Times New Roman"/>
          <w:color w:val="000000"/>
          <w:lang w:val="en-US" w:eastAsia="en-US"/>
        </w:rPr>
        <w:t xml:space="preserve">Genesis of the Media Concept. </w:t>
      </w:r>
      <w:r w:rsidR="00663412" w:rsidRPr="00663412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Critical Inquiry.</w:t>
      </w:r>
      <w:r w:rsidR="00663412" w:rsidRPr="00663412">
        <w:rPr>
          <w:rFonts w:eastAsia="Times New Roman"/>
          <w:color w:val="000000"/>
          <w:shd w:val="clear" w:color="auto" w:fill="FFFFFF"/>
          <w:lang w:val="en-US" w:eastAsia="en-US"/>
        </w:rPr>
        <w:t xml:space="preserve"> Volume 36.  Number 2.</w:t>
      </w:r>
    </w:p>
    <w:p w14:paraId="1F79257E" w14:textId="77777777" w:rsidR="00663412" w:rsidRPr="000F4293" w:rsidRDefault="00663412" w:rsidP="00663412">
      <w:pPr>
        <w:keepNext/>
        <w:ind w:right="-284"/>
        <w:jc w:val="both"/>
        <w:rPr>
          <w:rFonts w:eastAsia="Times New Roman"/>
          <w:lang w:val="en-US" w:eastAsia="en-US"/>
        </w:rPr>
      </w:pPr>
      <w:proofErr w:type="spellStart"/>
      <w:r w:rsidRPr="00663412">
        <w:rPr>
          <w:rFonts w:eastAsia="Times New Roman"/>
          <w:color w:val="000000"/>
          <w:shd w:val="clear" w:color="auto" w:fill="FFFFFF"/>
          <w:lang w:val="en-US" w:eastAsia="en-US"/>
        </w:rPr>
        <w:t>Motschnig-Pitrik</w:t>
      </w:r>
      <w:proofErr w:type="spellEnd"/>
      <w:r w:rsidRPr="00663412">
        <w:rPr>
          <w:rFonts w:eastAsia="Times New Roman"/>
          <w:color w:val="000000"/>
          <w:shd w:val="clear" w:color="auto" w:fill="FFFFFF"/>
          <w:lang w:val="en-US" w:eastAsia="en-US"/>
        </w:rPr>
        <w:t xml:space="preserve"> R., </w:t>
      </w:r>
      <w:proofErr w:type="spellStart"/>
      <w:r w:rsidRPr="00663412">
        <w:rPr>
          <w:rFonts w:eastAsia="Times New Roman"/>
          <w:color w:val="000000"/>
          <w:shd w:val="clear" w:color="auto" w:fill="FFFFFF"/>
          <w:lang w:val="en-US" w:eastAsia="en-US"/>
        </w:rPr>
        <w:t>Holzinger</w:t>
      </w:r>
      <w:proofErr w:type="spellEnd"/>
      <w:r w:rsidRPr="00663412">
        <w:rPr>
          <w:rFonts w:eastAsia="Times New Roman"/>
          <w:color w:val="000000"/>
          <w:shd w:val="clear" w:color="auto" w:fill="FFFFFF"/>
          <w:lang w:val="en-US" w:eastAsia="en-US"/>
        </w:rPr>
        <w:t xml:space="preserve"> А.</w:t>
      </w:r>
      <w:r w:rsidRPr="00663412">
        <w:rPr>
          <w:rFonts w:eastAsia="Times New Roman"/>
          <w:color w:val="000000"/>
          <w:lang w:val="en-US" w:eastAsia="en-US"/>
        </w:rPr>
        <w:t xml:space="preserve"> Student-Centered Teaching Meets New Media: Concept and Case Study. </w:t>
      </w:r>
      <w:r w:rsidRPr="00663412">
        <w:rPr>
          <w:rFonts w:eastAsia="Times New Roman"/>
          <w:i/>
          <w:iCs/>
          <w:color w:val="000000"/>
          <w:lang w:val="en-US" w:eastAsia="en-US"/>
        </w:rPr>
        <w:t>Educational Technology &amp; Society</w:t>
      </w:r>
      <w:r w:rsidRPr="00663412">
        <w:rPr>
          <w:rFonts w:eastAsia="Times New Roman"/>
          <w:color w:val="000000"/>
          <w:lang w:val="en-US" w:eastAsia="en-US"/>
        </w:rPr>
        <w:t>. 2002. Vol. 5. No</w:t>
      </w:r>
      <w:r w:rsidRPr="000F4293">
        <w:rPr>
          <w:rFonts w:eastAsia="Times New Roman"/>
          <w:color w:val="000000"/>
          <w:lang w:val="en-US" w:eastAsia="en-US"/>
        </w:rPr>
        <w:t xml:space="preserve">. 4. </w:t>
      </w:r>
      <w:r w:rsidRPr="006B5281">
        <w:rPr>
          <w:rFonts w:eastAsia="Times New Roman"/>
          <w:color w:val="000000"/>
          <w:lang w:eastAsia="en-US"/>
        </w:rPr>
        <w:t>Р</w:t>
      </w:r>
      <w:r w:rsidRPr="000F4293">
        <w:rPr>
          <w:rFonts w:eastAsia="Times New Roman"/>
          <w:color w:val="000000"/>
          <w:lang w:val="en-US" w:eastAsia="en-US"/>
        </w:rPr>
        <w:t>. 160-</w:t>
      </w:r>
      <w:proofErr w:type="gramStart"/>
      <w:r w:rsidRPr="000F4293">
        <w:rPr>
          <w:rFonts w:eastAsia="Times New Roman"/>
          <w:color w:val="000000"/>
          <w:lang w:val="en-US" w:eastAsia="en-US"/>
        </w:rPr>
        <w:t>172</w:t>
      </w:r>
      <w:r w:rsidRPr="00663412">
        <w:rPr>
          <w:rFonts w:eastAsia="Times New Roman"/>
          <w:color w:val="000000"/>
          <w:lang w:val="en-US" w:eastAsia="en-US"/>
        </w:rPr>
        <w:t> </w:t>
      </w:r>
      <w:r w:rsidRPr="000F4293">
        <w:rPr>
          <w:rFonts w:eastAsia="Times New Roman"/>
          <w:color w:val="000000"/>
          <w:lang w:val="en-US" w:eastAsia="en-US"/>
        </w:rPr>
        <w:t>.</w:t>
      </w:r>
      <w:proofErr w:type="gramEnd"/>
    </w:p>
    <w:p w14:paraId="05A023ED" w14:textId="22917FCE" w:rsidR="00663412" w:rsidRPr="000F4293" w:rsidRDefault="004D1C3E" w:rsidP="00663412">
      <w:pPr>
        <w:ind w:right="-284"/>
        <w:jc w:val="both"/>
        <w:rPr>
          <w:rFonts w:eastAsia="Times New Roman"/>
          <w:lang w:val="en-US"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8.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Любивий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63412">
        <w:rPr>
          <w:rFonts w:eastAsia="Times New Roman"/>
          <w:color w:val="000000"/>
          <w:lang w:eastAsia="en-US"/>
        </w:rPr>
        <w:t>В</w:t>
      </w:r>
      <w:r w:rsidR="00663412" w:rsidRPr="000F4293">
        <w:rPr>
          <w:rFonts w:eastAsia="Times New Roman"/>
          <w:color w:val="000000"/>
          <w:lang w:val="en-US" w:eastAsia="en-US"/>
        </w:rPr>
        <w:t xml:space="preserve">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Соціальний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медіа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>-</w:t>
      </w:r>
      <w:r w:rsidR="00663412" w:rsidRPr="00663412">
        <w:rPr>
          <w:rFonts w:eastAsia="Times New Roman"/>
          <w:color w:val="000000"/>
          <w:lang w:eastAsia="en-US"/>
        </w:rPr>
        <w:t>концепт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63412">
        <w:rPr>
          <w:rFonts w:eastAsia="Times New Roman"/>
          <w:color w:val="000000"/>
          <w:lang w:eastAsia="en-US"/>
        </w:rPr>
        <w:t>у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контексті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формування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комунікативної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компетентності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майбутніх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фахівців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. </w:t>
      </w:r>
      <w:proofErr w:type="spellStart"/>
      <w:r w:rsidR="00663412" w:rsidRPr="006B5281">
        <w:rPr>
          <w:rFonts w:eastAsia="Times New Roman"/>
          <w:i/>
          <w:iCs/>
          <w:color w:val="000000"/>
          <w:lang w:eastAsia="en-US"/>
        </w:rPr>
        <w:t>Вища</w:t>
      </w:r>
      <w:proofErr w:type="spellEnd"/>
      <w:r w:rsidR="00663412" w:rsidRPr="000F4293">
        <w:rPr>
          <w:rFonts w:eastAsia="Times New Roman"/>
          <w:i/>
          <w:iCs/>
          <w:color w:val="000000"/>
          <w:lang w:val="en-US" w:eastAsia="en-US"/>
        </w:rPr>
        <w:t xml:space="preserve"> </w:t>
      </w:r>
      <w:proofErr w:type="spellStart"/>
      <w:r w:rsidR="00663412" w:rsidRPr="006B5281">
        <w:rPr>
          <w:rFonts w:eastAsia="Times New Roman"/>
          <w:i/>
          <w:iCs/>
          <w:color w:val="000000"/>
          <w:lang w:eastAsia="en-US"/>
        </w:rPr>
        <w:t>освіта</w:t>
      </w:r>
      <w:proofErr w:type="spellEnd"/>
      <w:r w:rsidR="00663412" w:rsidRPr="000F4293">
        <w:rPr>
          <w:rFonts w:eastAsia="Times New Roman"/>
          <w:i/>
          <w:iCs/>
          <w:color w:val="000000"/>
          <w:lang w:val="en-US" w:eastAsia="en-US"/>
        </w:rPr>
        <w:t xml:space="preserve"> </w:t>
      </w:r>
      <w:proofErr w:type="spellStart"/>
      <w:r w:rsidR="00663412" w:rsidRPr="006B5281">
        <w:rPr>
          <w:rFonts w:eastAsia="Times New Roman"/>
          <w:i/>
          <w:iCs/>
          <w:color w:val="000000"/>
          <w:lang w:eastAsia="en-US"/>
        </w:rPr>
        <w:t>України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>. 2015.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№ 4.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B5281">
        <w:rPr>
          <w:rFonts w:eastAsia="Times New Roman"/>
          <w:color w:val="000000"/>
          <w:lang w:eastAsia="en-US"/>
        </w:rPr>
        <w:t>С</w:t>
      </w:r>
      <w:r w:rsidR="00663412" w:rsidRPr="000F4293">
        <w:rPr>
          <w:rFonts w:eastAsia="Times New Roman"/>
          <w:color w:val="000000"/>
          <w:lang w:val="en-US" w:eastAsia="en-US"/>
        </w:rPr>
        <w:t>. 67-73.</w:t>
      </w:r>
    </w:p>
    <w:p w14:paraId="6B8EE3B5" w14:textId="31948FDC" w:rsidR="00663412" w:rsidRPr="00663412" w:rsidRDefault="004D1C3E" w:rsidP="00663412">
      <w:pPr>
        <w:ind w:right="-284"/>
        <w:jc w:val="both"/>
        <w:rPr>
          <w:rFonts w:eastAsia="Times New Roman"/>
          <w:lang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9. </w:t>
      </w:r>
      <w:r w:rsidR="00663412" w:rsidRPr="00663412">
        <w:rPr>
          <w:rFonts w:eastAsia="Times New Roman"/>
          <w:color w:val="000000"/>
          <w:lang w:eastAsia="en-US"/>
        </w:rPr>
        <w:t>Василик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63412">
        <w:rPr>
          <w:rFonts w:eastAsia="Times New Roman"/>
          <w:color w:val="000000"/>
          <w:lang w:eastAsia="en-US"/>
        </w:rPr>
        <w:t>Л</w:t>
      </w:r>
      <w:r w:rsidR="00663412" w:rsidRPr="000F4293">
        <w:rPr>
          <w:rFonts w:eastAsia="Times New Roman"/>
          <w:color w:val="000000"/>
          <w:lang w:val="en-US" w:eastAsia="en-US"/>
        </w:rPr>
        <w:t>.</w:t>
      </w:r>
      <w:r w:rsidR="00663412" w:rsidRPr="00663412">
        <w:rPr>
          <w:rFonts w:eastAsia="Times New Roman"/>
          <w:color w:val="000000"/>
          <w:lang w:eastAsia="en-US"/>
        </w:rPr>
        <w:t>Є</w:t>
      </w:r>
      <w:r w:rsidR="00663412" w:rsidRPr="000F4293">
        <w:rPr>
          <w:rFonts w:eastAsia="Times New Roman"/>
          <w:color w:val="000000"/>
          <w:lang w:val="en-US" w:eastAsia="en-US"/>
        </w:rPr>
        <w:t xml:space="preserve">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Концептуальність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63412">
        <w:rPr>
          <w:rFonts w:eastAsia="Times New Roman"/>
          <w:color w:val="000000"/>
          <w:lang w:eastAsia="en-US"/>
        </w:rPr>
        <w:t>як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r w:rsidR="00663412" w:rsidRPr="00663412">
        <w:rPr>
          <w:rFonts w:eastAsia="Times New Roman"/>
          <w:color w:val="000000"/>
          <w:lang w:eastAsia="en-US"/>
        </w:rPr>
        <w:t>метод</w:t>
      </w:r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інтелектуального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аналізу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публіцистичних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текстів</w:t>
      </w:r>
      <w:proofErr w:type="spellEnd"/>
      <w:r w:rsidR="00663412" w:rsidRPr="000F4293">
        <w:rPr>
          <w:rFonts w:eastAsia="Times New Roman"/>
          <w:color w:val="000000"/>
          <w:lang w:val="en-US" w:eastAsia="en-US"/>
        </w:rPr>
        <w:t>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Українське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журналістикознавство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>.</w:t>
      </w:r>
      <w:r w:rsidR="00663412" w:rsidRPr="00663412">
        <w:rPr>
          <w:rFonts w:eastAsia="Times New Roman"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Вип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>. 14, 2013. С.5-13.</w:t>
      </w:r>
    </w:p>
    <w:p w14:paraId="63C281D3" w14:textId="58E17C62" w:rsidR="00663412" w:rsidRPr="00663412" w:rsidRDefault="004D1C3E" w:rsidP="00663412">
      <w:pPr>
        <w:ind w:right="-284"/>
        <w:jc w:val="both"/>
        <w:rPr>
          <w:rFonts w:eastAsia="Times New Roman"/>
          <w:lang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10. 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Василик Л.Є.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Методологічний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аспект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рецепції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концепту в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публіцистичному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тексті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>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Питання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літературознавства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>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2006.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Вип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>. 72.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С. 292-298.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</w:t>
      </w:r>
    </w:p>
    <w:p w14:paraId="37FB6B39" w14:textId="36A5252B" w:rsidR="00663412" w:rsidRPr="00663412" w:rsidRDefault="004D1C3E" w:rsidP="00663412">
      <w:pPr>
        <w:ind w:right="-284"/>
        <w:jc w:val="both"/>
        <w:rPr>
          <w:rFonts w:eastAsia="Times New Roman"/>
          <w:lang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11. </w:t>
      </w:r>
      <w:r w:rsidR="00663412" w:rsidRPr="00663412">
        <w:rPr>
          <w:rFonts w:eastAsia="Times New Roman"/>
          <w:color w:val="000000"/>
          <w:lang w:eastAsia="en-US"/>
        </w:rPr>
        <w:t xml:space="preserve">Маслова Ю. П.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Концептосфера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гендерного дискурсу ЗМІ</w:t>
      </w:r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. Нова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інформаційна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ситуація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та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тенденції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альтернативного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розвитку</w:t>
      </w:r>
      <w:proofErr w:type="spellEnd"/>
      <w:r w:rsidR="00663412" w:rsidRPr="00663412">
        <w:rPr>
          <w:rFonts w:eastAsia="Times New Roman"/>
          <w:i/>
          <w:iCs/>
          <w:color w:val="000000"/>
          <w:lang w:eastAsia="en-US"/>
        </w:rPr>
        <w:t xml:space="preserve"> ЗМК в </w:t>
      </w:r>
      <w:proofErr w:type="spellStart"/>
      <w:r w:rsidR="00663412" w:rsidRPr="00663412">
        <w:rPr>
          <w:rFonts w:eastAsia="Times New Roman"/>
          <w:i/>
          <w:iCs/>
          <w:color w:val="000000"/>
          <w:lang w:eastAsia="en-US"/>
        </w:rPr>
        <w:t>Україні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>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</w:t>
      </w:r>
      <w:proofErr w:type="gramStart"/>
      <w:r w:rsidR="00663412" w:rsidRPr="00663412">
        <w:rPr>
          <w:rFonts w:eastAsia="Times New Roman"/>
          <w:color w:val="000000"/>
          <w:lang w:eastAsia="en-US"/>
        </w:rPr>
        <w:t>Острог :</w:t>
      </w:r>
      <w:proofErr w:type="gramEnd"/>
      <w:r w:rsidR="00663412" w:rsidRPr="00663412">
        <w:rPr>
          <w:rFonts w:eastAsia="Times New Roman"/>
          <w:color w:val="000000"/>
          <w:lang w:eastAsia="en-US"/>
        </w:rPr>
        <w:t xml:space="preserve"> Вид-во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НаУ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“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Острозька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академія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>”, 2012.</w:t>
      </w:r>
      <w:r w:rsidR="00663412" w:rsidRPr="00663412">
        <w:rPr>
          <w:rFonts w:eastAsia="Times New Roman"/>
          <w:color w:val="000000"/>
          <w:lang w:val="en-US" w:eastAsia="en-US"/>
        </w:rPr>
        <w:t> </w:t>
      </w:r>
      <w:r w:rsidR="00663412" w:rsidRPr="00663412">
        <w:rPr>
          <w:rFonts w:eastAsia="Times New Roman"/>
          <w:color w:val="000000"/>
          <w:lang w:eastAsia="en-US"/>
        </w:rPr>
        <w:t xml:space="preserve"> С. 57–69.</w:t>
      </w:r>
    </w:p>
    <w:p w14:paraId="434D2EF1" w14:textId="64CD92DC" w:rsidR="00663412" w:rsidRPr="00663412" w:rsidRDefault="004D1C3E" w:rsidP="00663412">
      <w:pPr>
        <w:ind w:right="-284"/>
        <w:jc w:val="both"/>
        <w:rPr>
          <w:rFonts w:eastAsia="Times New Roman"/>
          <w:lang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12. </w:t>
      </w:r>
      <w:r w:rsidR="00663412" w:rsidRPr="00663412">
        <w:rPr>
          <w:rFonts w:eastAsia="Times New Roman"/>
          <w:color w:val="000000"/>
          <w:lang w:eastAsia="en-US"/>
        </w:rPr>
        <w:t xml:space="preserve">Орлова О.В. Дискурсивно-стилистическая эволюция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медиаконцепта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: жизненный цикл и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миромоделирующий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 потенциал.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Автореф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. </w:t>
      </w:r>
      <w:proofErr w:type="spellStart"/>
      <w:r w:rsidR="00663412" w:rsidRPr="00663412">
        <w:rPr>
          <w:rFonts w:eastAsia="Times New Roman"/>
          <w:color w:val="000000"/>
          <w:lang w:eastAsia="en-US"/>
        </w:rPr>
        <w:t>дис</w:t>
      </w:r>
      <w:proofErr w:type="spellEnd"/>
      <w:r w:rsidR="00663412" w:rsidRPr="00663412">
        <w:rPr>
          <w:rFonts w:eastAsia="Times New Roman"/>
          <w:color w:val="000000"/>
          <w:lang w:eastAsia="en-US"/>
        </w:rPr>
        <w:t xml:space="preserve">. на соискание уч. степени </w:t>
      </w:r>
      <w:proofErr w:type="spellStart"/>
      <w:proofErr w:type="gramStart"/>
      <w:r w:rsidR="00663412" w:rsidRPr="00663412">
        <w:rPr>
          <w:rFonts w:eastAsia="Times New Roman"/>
          <w:color w:val="000000"/>
          <w:lang w:eastAsia="en-US"/>
        </w:rPr>
        <w:t>докт.филол</w:t>
      </w:r>
      <w:proofErr w:type="spellEnd"/>
      <w:proofErr w:type="gramEnd"/>
      <w:r w:rsidR="00663412" w:rsidRPr="00663412">
        <w:rPr>
          <w:rFonts w:eastAsia="Times New Roman"/>
          <w:color w:val="000000"/>
          <w:lang w:eastAsia="en-US"/>
        </w:rPr>
        <w:t xml:space="preserve">. наук. Спец. 10.02.01 – русский язык. Томск, 2012. 43 с. </w:t>
      </w:r>
    </w:p>
    <w:p w14:paraId="0914C72D" w14:textId="154BAF42" w:rsidR="00C91D04" w:rsidRPr="00FC42F0" w:rsidRDefault="003F2F16" w:rsidP="003F2F16">
      <w:pPr>
        <w:ind w:right="-284"/>
        <w:jc w:val="both"/>
      </w:pPr>
      <w:r>
        <w:rPr>
          <w:rFonts w:eastAsia="Times New Roman"/>
          <w:color w:val="000000"/>
          <w:lang w:val="uk-UA" w:eastAsia="en-US"/>
        </w:rPr>
        <w:t xml:space="preserve"> </w:t>
      </w:r>
    </w:p>
    <w:p w14:paraId="42DF379D" w14:textId="77777777" w:rsidR="00C91D04" w:rsidRPr="00F135D3" w:rsidRDefault="00C91D04" w:rsidP="003F2F16">
      <w:pPr>
        <w:ind w:left="360"/>
        <w:jc w:val="both"/>
        <w:rPr>
          <w:lang w:val="uk-UA"/>
        </w:rPr>
      </w:pPr>
      <w:r w:rsidRPr="00F135D3">
        <w:rPr>
          <w:b/>
          <w:lang w:val="uk-UA"/>
        </w:rPr>
        <w:t>Інформаційні ресурси</w:t>
      </w:r>
      <w:r w:rsidRPr="00F135D3">
        <w:rPr>
          <w:lang w:val="uk-UA"/>
        </w:rPr>
        <w:t>:</w:t>
      </w:r>
    </w:p>
    <w:p w14:paraId="19403FC6" w14:textId="77777777" w:rsidR="00820FCC" w:rsidRPr="00820FCC" w:rsidRDefault="00820FCC" w:rsidP="00820FCC">
      <w:pPr>
        <w:jc w:val="both"/>
        <w:rPr>
          <w:lang w:val="uk-UA"/>
        </w:rPr>
      </w:pPr>
      <w:r w:rsidRPr="00820FCC">
        <w:rPr>
          <w:lang w:val="uk-UA"/>
        </w:rPr>
        <w:t>1.</w:t>
      </w:r>
      <w:r w:rsidRPr="00820FCC">
        <w:rPr>
          <w:lang w:val="uk-UA"/>
        </w:rPr>
        <w:tab/>
        <w:t xml:space="preserve">Актуальні тренди сучасного комунікативного простору : колективна монографія / за </w:t>
      </w:r>
      <w:proofErr w:type="spellStart"/>
      <w:r w:rsidRPr="00820FCC">
        <w:rPr>
          <w:lang w:val="uk-UA"/>
        </w:rPr>
        <w:t>заг</w:t>
      </w:r>
      <w:proofErr w:type="spellEnd"/>
      <w:r w:rsidRPr="00820FCC">
        <w:rPr>
          <w:lang w:val="uk-UA"/>
        </w:rPr>
        <w:t>. ред. В.Д. Демченка. Дніпро: ГРАНІ, 2020. 100 с. URL: https://www.dnu.dp.ua/docs/facults/fszmk/current_trends_of_modern_communication_space.pdf</w:t>
      </w:r>
    </w:p>
    <w:p w14:paraId="1E9C83D9" w14:textId="75160CE5" w:rsidR="00C91D04" w:rsidRDefault="00820FCC" w:rsidP="00820FCC">
      <w:pPr>
        <w:jc w:val="both"/>
        <w:rPr>
          <w:rStyle w:val="a5"/>
          <w:lang w:val="uk-UA"/>
        </w:rPr>
      </w:pPr>
      <w:r w:rsidRPr="00820FCC">
        <w:rPr>
          <w:lang w:val="uk-UA"/>
        </w:rPr>
        <w:t>2.</w:t>
      </w:r>
      <w:r w:rsidRPr="00820FCC">
        <w:rPr>
          <w:lang w:val="uk-UA"/>
        </w:rPr>
        <w:tab/>
      </w:r>
      <w:proofErr w:type="spellStart"/>
      <w:r w:rsidRPr="00820FCC">
        <w:rPr>
          <w:lang w:val="uk-UA"/>
        </w:rPr>
        <w:t>Медіасфера</w:t>
      </w:r>
      <w:proofErr w:type="spellEnd"/>
      <w:r w:rsidRPr="00820FCC">
        <w:rPr>
          <w:lang w:val="uk-UA"/>
        </w:rPr>
        <w:t xml:space="preserve">:  локальне та глобальне. Колективна монографія / за </w:t>
      </w:r>
      <w:proofErr w:type="spellStart"/>
      <w:r w:rsidRPr="00820FCC">
        <w:rPr>
          <w:lang w:val="uk-UA"/>
        </w:rPr>
        <w:t>заг</w:t>
      </w:r>
      <w:proofErr w:type="spellEnd"/>
      <w:r w:rsidRPr="00820FCC">
        <w:rPr>
          <w:lang w:val="uk-UA"/>
        </w:rPr>
        <w:t xml:space="preserve">. ред. В.Д. Демченка.  Дніпро : </w:t>
      </w:r>
      <w:proofErr w:type="spellStart"/>
      <w:r w:rsidRPr="00820FCC">
        <w:rPr>
          <w:lang w:val="uk-UA"/>
        </w:rPr>
        <w:t>Журфонд</w:t>
      </w:r>
      <w:proofErr w:type="spellEnd"/>
      <w:r w:rsidRPr="00820FCC">
        <w:rPr>
          <w:lang w:val="uk-UA"/>
        </w:rPr>
        <w:t xml:space="preserve">, 2021.  214 с. URL: </w:t>
      </w:r>
      <w:hyperlink r:id="rId5" w:history="1">
        <w:r w:rsidRPr="001B5621">
          <w:rPr>
            <w:rStyle w:val="a5"/>
            <w:lang w:val="uk-UA"/>
          </w:rPr>
          <w:t>http://fszmk.dnu.dp.ua.html</w:t>
        </w:r>
      </w:hyperlink>
    </w:p>
    <w:p w14:paraId="2A445007" w14:textId="4A13AC68" w:rsidR="003F2F16" w:rsidRPr="00663412" w:rsidRDefault="003F2F16" w:rsidP="003F2F16">
      <w:pPr>
        <w:ind w:right="-284"/>
        <w:jc w:val="both"/>
        <w:rPr>
          <w:rFonts w:eastAsia="Times New Roman"/>
          <w:lang w:eastAsia="en-US"/>
        </w:rPr>
      </w:pPr>
      <w:r w:rsidRPr="004D1C3E">
        <w:rPr>
          <w:rFonts w:eastAsia="Times New Roman"/>
          <w:color w:val="000000"/>
          <w:lang w:val="uk-UA" w:eastAsia="en-US"/>
        </w:rPr>
        <w:t xml:space="preserve">3. </w:t>
      </w:r>
      <w:r w:rsidRPr="00663412">
        <w:rPr>
          <w:rFonts w:eastAsia="Times New Roman"/>
          <w:color w:val="000000"/>
          <w:lang w:eastAsia="en-US"/>
        </w:rPr>
        <w:t xml:space="preserve">Полонский А. Медиа – дискурс – концепт: опыт проблемного осмысления. </w:t>
      </w:r>
      <w:r w:rsidRPr="00663412">
        <w:rPr>
          <w:rFonts w:eastAsia="Times New Roman"/>
          <w:i/>
          <w:iCs/>
          <w:color w:val="000000"/>
          <w:lang w:eastAsia="en-US"/>
        </w:rPr>
        <w:t>Научный журнал «Современный дискурс-анализ»</w:t>
      </w:r>
      <w:r w:rsidRPr="00663412">
        <w:rPr>
          <w:rFonts w:eastAsia="Times New Roman"/>
          <w:color w:val="000000"/>
          <w:lang w:eastAsia="en-US"/>
        </w:rPr>
        <w:t xml:space="preserve">. Вып.6. </w:t>
      </w:r>
      <w:r w:rsidRPr="00663412">
        <w:rPr>
          <w:rFonts w:eastAsia="Times New Roman"/>
          <w:color w:val="000000"/>
          <w:shd w:val="clear" w:color="auto" w:fill="FFFFFF"/>
          <w:lang w:val="en-US" w:eastAsia="en-US"/>
        </w:rPr>
        <w:t>URL</w:t>
      </w:r>
      <w:r w:rsidRPr="00663412">
        <w:rPr>
          <w:rFonts w:eastAsia="Times New Roman"/>
          <w:color w:val="000000"/>
          <w:shd w:val="clear" w:color="auto" w:fill="FFFFFF"/>
          <w:lang w:eastAsia="en-US"/>
        </w:rPr>
        <w:t xml:space="preserve">: </w:t>
      </w:r>
      <w:r w:rsidRPr="00663412">
        <w:rPr>
          <w:rFonts w:eastAsia="Times New Roman"/>
          <w:color w:val="000000"/>
          <w:lang w:val="en-US" w:eastAsia="en-US"/>
        </w:rPr>
        <w:t> </w:t>
      </w:r>
      <w:hyperlink r:id="rId6" w:history="1">
        <w:r w:rsidRPr="004D1C3E">
          <w:rPr>
            <w:rFonts w:eastAsia="Times New Roman"/>
            <w:color w:val="000000"/>
            <w:u w:val="single"/>
            <w:lang w:val="en-US" w:eastAsia="en-US"/>
          </w:rPr>
          <w:t>http</w:t>
        </w:r>
        <w:r w:rsidRPr="004D1C3E">
          <w:rPr>
            <w:rFonts w:eastAsia="Times New Roman"/>
            <w:color w:val="000000"/>
            <w:u w:val="single"/>
            <w:lang w:eastAsia="en-US"/>
          </w:rPr>
          <w:t>://</w:t>
        </w:r>
        <w:proofErr w:type="spellStart"/>
        <w:r w:rsidRPr="004D1C3E">
          <w:rPr>
            <w:rFonts w:eastAsia="Times New Roman"/>
            <w:color w:val="000000"/>
            <w:u w:val="single"/>
            <w:lang w:val="en-US" w:eastAsia="en-US"/>
          </w:rPr>
          <w:t>discourseanalysis</w:t>
        </w:r>
        <w:proofErr w:type="spellEnd"/>
        <w:r w:rsidRPr="004D1C3E">
          <w:rPr>
            <w:rFonts w:eastAsia="Times New Roman"/>
            <w:color w:val="000000"/>
            <w:u w:val="single"/>
            <w:lang w:eastAsia="en-US"/>
          </w:rPr>
          <w:t>.</w:t>
        </w:r>
        <w:r w:rsidRPr="004D1C3E">
          <w:rPr>
            <w:rFonts w:eastAsia="Times New Roman"/>
            <w:color w:val="000000"/>
            <w:u w:val="single"/>
            <w:lang w:val="en-US" w:eastAsia="en-US"/>
          </w:rPr>
          <w:t>org</w:t>
        </w:r>
        <w:r w:rsidRPr="004D1C3E">
          <w:rPr>
            <w:rFonts w:eastAsia="Times New Roman"/>
            <w:color w:val="000000"/>
            <w:u w:val="single"/>
            <w:lang w:eastAsia="en-US"/>
          </w:rPr>
          <w:t>/</w:t>
        </w:r>
        <w:proofErr w:type="spellStart"/>
        <w:r w:rsidRPr="004D1C3E">
          <w:rPr>
            <w:rFonts w:eastAsia="Times New Roman"/>
            <w:color w:val="000000"/>
            <w:u w:val="single"/>
            <w:lang w:val="en-US" w:eastAsia="en-US"/>
          </w:rPr>
          <w:t>ada</w:t>
        </w:r>
        <w:proofErr w:type="spellEnd"/>
        <w:r w:rsidRPr="004D1C3E">
          <w:rPr>
            <w:rFonts w:eastAsia="Times New Roman"/>
            <w:color w:val="000000"/>
            <w:u w:val="single"/>
            <w:lang w:eastAsia="en-US"/>
          </w:rPr>
          <w:t>6/</w:t>
        </w:r>
        <w:proofErr w:type="spellStart"/>
        <w:r w:rsidRPr="004D1C3E">
          <w:rPr>
            <w:rFonts w:eastAsia="Times New Roman"/>
            <w:color w:val="000000"/>
            <w:u w:val="single"/>
            <w:lang w:val="en-US" w:eastAsia="en-US"/>
          </w:rPr>
          <w:t>st</w:t>
        </w:r>
        <w:proofErr w:type="spellEnd"/>
        <w:r w:rsidRPr="004D1C3E">
          <w:rPr>
            <w:rFonts w:eastAsia="Times New Roman"/>
            <w:color w:val="000000"/>
            <w:u w:val="single"/>
            <w:lang w:eastAsia="en-US"/>
          </w:rPr>
          <w:t>43.</w:t>
        </w:r>
        <w:proofErr w:type="spellStart"/>
        <w:r w:rsidRPr="004D1C3E">
          <w:rPr>
            <w:rFonts w:eastAsia="Times New Roman"/>
            <w:color w:val="000000"/>
            <w:u w:val="single"/>
            <w:lang w:val="en-US" w:eastAsia="en-US"/>
          </w:rPr>
          <w:t>shtml</w:t>
        </w:r>
        <w:proofErr w:type="spellEnd"/>
      </w:hyperlink>
      <w:r w:rsidRPr="00663412">
        <w:rPr>
          <w:rFonts w:eastAsia="Times New Roman"/>
          <w:b/>
          <w:bCs/>
          <w:color w:val="000000"/>
          <w:sz w:val="20"/>
          <w:szCs w:val="20"/>
          <w:lang w:val="en-US" w:eastAsia="en-US"/>
        </w:rPr>
        <w:t> </w:t>
      </w:r>
    </w:p>
    <w:p w14:paraId="69F9ABE5" w14:textId="77777777" w:rsidR="003F2F16" w:rsidRPr="003F2F16" w:rsidRDefault="003F2F16" w:rsidP="00820FCC">
      <w:pPr>
        <w:jc w:val="both"/>
      </w:pPr>
    </w:p>
    <w:p w14:paraId="5ED081C9" w14:textId="77777777" w:rsidR="00820FCC" w:rsidRPr="00F135D3" w:rsidRDefault="00820FCC" w:rsidP="00820FCC">
      <w:pPr>
        <w:jc w:val="both"/>
        <w:rPr>
          <w:i/>
          <w:lang w:val="uk-UA"/>
        </w:rPr>
      </w:pPr>
    </w:p>
    <w:p w14:paraId="757AE5EF" w14:textId="77777777" w:rsidR="00C91D04" w:rsidRPr="00FE0C36" w:rsidRDefault="00C91D04" w:rsidP="00DA2518">
      <w:pPr>
        <w:jc w:val="both"/>
        <w:rPr>
          <w:u w:val="single"/>
          <w:vertAlign w:val="superscript"/>
          <w:lang w:val="uk-UA"/>
        </w:rPr>
      </w:pPr>
      <w:r w:rsidRPr="00FE0C36">
        <w:rPr>
          <w:u w:val="single"/>
          <w:vertAlign w:val="superscript"/>
          <w:lang w:val="uk-UA"/>
        </w:rPr>
        <w:t>Примітки до робочої програми :</w:t>
      </w:r>
    </w:p>
    <w:p w14:paraId="06D3F452" w14:textId="77777777" w:rsidR="00C91D04" w:rsidRPr="006D26ED" w:rsidRDefault="00C91D04" w:rsidP="00DA2518">
      <w:pPr>
        <w:numPr>
          <w:ilvl w:val="0"/>
          <w:numId w:val="3"/>
        </w:numPr>
        <w:tabs>
          <w:tab w:val="left" w:pos="795"/>
        </w:tabs>
        <w:ind w:left="851" w:hanging="567"/>
        <w:jc w:val="both"/>
        <w:rPr>
          <w:lang w:val="uk-UA"/>
        </w:rPr>
      </w:pPr>
      <w:r>
        <w:rPr>
          <w:sz w:val="20"/>
          <w:szCs w:val="20"/>
          <w:lang w:val="uk-UA"/>
        </w:rPr>
        <w:t>К</w:t>
      </w:r>
      <w:r w:rsidRPr="00F135D3">
        <w:rPr>
          <w:sz w:val="20"/>
          <w:szCs w:val="20"/>
          <w:lang w:val="uk-UA"/>
        </w:rPr>
        <w:t xml:space="preserve">ількість годин, відведених на </w:t>
      </w:r>
      <w:r>
        <w:rPr>
          <w:sz w:val="20"/>
          <w:szCs w:val="20"/>
          <w:lang w:val="uk-UA"/>
        </w:rPr>
        <w:t xml:space="preserve">дисципліну, визначають </w:t>
      </w:r>
      <w:r w:rsidRPr="00F135D3">
        <w:rPr>
          <w:sz w:val="20"/>
          <w:szCs w:val="20"/>
          <w:lang w:val="uk-UA"/>
        </w:rPr>
        <w:t xml:space="preserve"> згідно</w:t>
      </w:r>
      <w:r>
        <w:rPr>
          <w:sz w:val="20"/>
          <w:szCs w:val="20"/>
          <w:lang w:val="uk-UA"/>
        </w:rPr>
        <w:t xml:space="preserve"> з</w:t>
      </w:r>
      <w:r w:rsidRPr="00F135D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робочим </w:t>
      </w:r>
      <w:r w:rsidRPr="00F135D3">
        <w:rPr>
          <w:sz w:val="20"/>
          <w:szCs w:val="20"/>
          <w:lang w:val="uk-UA"/>
        </w:rPr>
        <w:t>навчальн</w:t>
      </w:r>
      <w:r>
        <w:rPr>
          <w:sz w:val="20"/>
          <w:szCs w:val="20"/>
          <w:lang w:val="uk-UA"/>
        </w:rPr>
        <w:t xml:space="preserve">им </w:t>
      </w:r>
      <w:r w:rsidRPr="00F135D3">
        <w:rPr>
          <w:sz w:val="20"/>
          <w:szCs w:val="20"/>
          <w:lang w:val="uk-UA"/>
        </w:rPr>
        <w:t xml:space="preserve"> план</w:t>
      </w:r>
      <w:r>
        <w:rPr>
          <w:sz w:val="20"/>
          <w:szCs w:val="20"/>
          <w:lang w:val="uk-UA"/>
        </w:rPr>
        <w:t>ом</w:t>
      </w:r>
      <w:r w:rsidRPr="00F135D3">
        <w:rPr>
          <w:sz w:val="20"/>
          <w:szCs w:val="20"/>
          <w:lang w:val="uk-UA"/>
        </w:rPr>
        <w:t>.</w:t>
      </w:r>
    </w:p>
    <w:p w14:paraId="0C508FE3" w14:textId="77777777" w:rsidR="00C91D04" w:rsidRPr="006D26ED" w:rsidRDefault="00C91D04" w:rsidP="00DA2518">
      <w:pPr>
        <w:numPr>
          <w:ilvl w:val="0"/>
          <w:numId w:val="3"/>
        </w:numPr>
        <w:tabs>
          <w:tab w:val="left" w:pos="851"/>
        </w:tabs>
        <w:ind w:left="851" w:hanging="567"/>
        <w:jc w:val="both"/>
        <w:rPr>
          <w:lang w:val="uk-UA"/>
        </w:rPr>
      </w:pPr>
      <w:r w:rsidRPr="006D26ED">
        <w:rPr>
          <w:color w:val="000000"/>
          <w:sz w:val="20"/>
          <w:szCs w:val="20"/>
          <w:lang w:val="uk-UA"/>
        </w:rPr>
        <w:t xml:space="preserve">У робочій програмі навчальної дисципліни для лекційних, семінарських, практичних і лабораторних занять </w:t>
      </w:r>
      <w:r>
        <w:rPr>
          <w:color w:val="000000"/>
          <w:sz w:val="20"/>
          <w:szCs w:val="20"/>
          <w:lang w:val="uk-UA"/>
        </w:rPr>
        <w:t>вказують</w:t>
      </w:r>
      <w:r w:rsidRPr="006D26ED">
        <w:rPr>
          <w:color w:val="000000"/>
          <w:sz w:val="20"/>
          <w:szCs w:val="20"/>
          <w:lang w:val="uk-UA"/>
        </w:rPr>
        <w:t xml:space="preserve"> реальн</w:t>
      </w:r>
      <w:r>
        <w:rPr>
          <w:color w:val="000000"/>
          <w:sz w:val="20"/>
          <w:szCs w:val="20"/>
          <w:lang w:val="uk-UA"/>
        </w:rPr>
        <w:t>у</w:t>
      </w:r>
      <w:r w:rsidRPr="006D26ED">
        <w:rPr>
          <w:color w:val="000000"/>
          <w:sz w:val="20"/>
          <w:szCs w:val="20"/>
          <w:lang w:val="uk-UA"/>
        </w:rPr>
        <w:t xml:space="preserve"> кількість годин, яка кратна 2 год. – часу тривалості пари.</w:t>
      </w:r>
      <w:r w:rsidRPr="006D26ED">
        <w:rPr>
          <w:lang w:val="uk-UA"/>
        </w:rPr>
        <w:t xml:space="preserve"> </w:t>
      </w:r>
    </w:p>
    <w:p w14:paraId="3E1E68A2" w14:textId="46A04D8F" w:rsidR="00C91D04" w:rsidRDefault="00C91D04" w:rsidP="00DA2518"/>
    <w:sectPr w:rsidR="00C91D04" w:rsidSect="00576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F934CED"/>
    <w:multiLevelType w:val="hybridMultilevel"/>
    <w:tmpl w:val="8AD0EF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0323A6"/>
    <w:multiLevelType w:val="hybridMultilevel"/>
    <w:tmpl w:val="40182306"/>
    <w:lvl w:ilvl="0" w:tplc="ABB85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BB58C9"/>
    <w:multiLevelType w:val="hybridMultilevel"/>
    <w:tmpl w:val="DAD6C6DA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21A31B0"/>
    <w:multiLevelType w:val="multilevel"/>
    <w:tmpl w:val="271EED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18"/>
    <w:rsid w:val="00024691"/>
    <w:rsid w:val="00053D0B"/>
    <w:rsid w:val="000D68F1"/>
    <w:rsid w:val="000F168F"/>
    <w:rsid w:val="000F4293"/>
    <w:rsid w:val="00113795"/>
    <w:rsid w:val="00127552"/>
    <w:rsid w:val="0014687A"/>
    <w:rsid w:val="001530F6"/>
    <w:rsid w:val="00174624"/>
    <w:rsid w:val="0019156C"/>
    <w:rsid w:val="001B313A"/>
    <w:rsid w:val="001C7061"/>
    <w:rsid w:val="001F3F23"/>
    <w:rsid w:val="00206D69"/>
    <w:rsid w:val="0021248C"/>
    <w:rsid w:val="002567EA"/>
    <w:rsid w:val="0029326B"/>
    <w:rsid w:val="002D1AB1"/>
    <w:rsid w:val="00313D83"/>
    <w:rsid w:val="00342FE1"/>
    <w:rsid w:val="003800D0"/>
    <w:rsid w:val="003904CB"/>
    <w:rsid w:val="003D0009"/>
    <w:rsid w:val="003D0F15"/>
    <w:rsid w:val="003E7C2B"/>
    <w:rsid w:val="003F2F16"/>
    <w:rsid w:val="00410FE2"/>
    <w:rsid w:val="00430DBC"/>
    <w:rsid w:val="0045316A"/>
    <w:rsid w:val="004625B8"/>
    <w:rsid w:val="004A211D"/>
    <w:rsid w:val="004C53C0"/>
    <w:rsid w:val="004D1C3E"/>
    <w:rsid w:val="00500A22"/>
    <w:rsid w:val="00500A57"/>
    <w:rsid w:val="00523272"/>
    <w:rsid w:val="00526F63"/>
    <w:rsid w:val="00527048"/>
    <w:rsid w:val="005518ED"/>
    <w:rsid w:val="00573015"/>
    <w:rsid w:val="00576538"/>
    <w:rsid w:val="00597001"/>
    <w:rsid w:val="005A1DC1"/>
    <w:rsid w:val="005B3E65"/>
    <w:rsid w:val="005F5102"/>
    <w:rsid w:val="0061337B"/>
    <w:rsid w:val="00663412"/>
    <w:rsid w:val="00691169"/>
    <w:rsid w:val="006A2C1A"/>
    <w:rsid w:val="006B5281"/>
    <w:rsid w:val="006D26ED"/>
    <w:rsid w:val="006D6E21"/>
    <w:rsid w:val="00723745"/>
    <w:rsid w:val="007442AB"/>
    <w:rsid w:val="00746AA5"/>
    <w:rsid w:val="007544C7"/>
    <w:rsid w:val="00755545"/>
    <w:rsid w:val="00787EA6"/>
    <w:rsid w:val="007B2908"/>
    <w:rsid w:val="007C2CCF"/>
    <w:rsid w:val="007E4CB6"/>
    <w:rsid w:val="00804995"/>
    <w:rsid w:val="00820FCC"/>
    <w:rsid w:val="00822C61"/>
    <w:rsid w:val="00852613"/>
    <w:rsid w:val="00867574"/>
    <w:rsid w:val="00893B2D"/>
    <w:rsid w:val="008D6787"/>
    <w:rsid w:val="00952686"/>
    <w:rsid w:val="00966C88"/>
    <w:rsid w:val="00973B49"/>
    <w:rsid w:val="009751DD"/>
    <w:rsid w:val="00975DCB"/>
    <w:rsid w:val="00987039"/>
    <w:rsid w:val="00991350"/>
    <w:rsid w:val="009A2499"/>
    <w:rsid w:val="009A697B"/>
    <w:rsid w:val="009E350D"/>
    <w:rsid w:val="009E6609"/>
    <w:rsid w:val="00A10D51"/>
    <w:rsid w:val="00A1402A"/>
    <w:rsid w:val="00A5092D"/>
    <w:rsid w:val="00A64274"/>
    <w:rsid w:val="00A70138"/>
    <w:rsid w:val="00A90182"/>
    <w:rsid w:val="00AD6412"/>
    <w:rsid w:val="00B00954"/>
    <w:rsid w:val="00B01B43"/>
    <w:rsid w:val="00B366E8"/>
    <w:rsid w:val="00B72E5A"/>
    <w:rsid w:val="00B96447"/>
    <w:rsid w:val="00BD69DF"/>
    <w:rsid w:val="00BE4B24"/>
    <w:rsid w:val="00BE5CF9"/>
    <w:rsid w:val="00BF6507"/>
    <w:rsid w:val="00C10339"/>
    <w:rsid w:val="00C1556C"/>
    <w:rsid w:val="00C4722A"/>
    <w:rsid w:val="00C66218"/>
    <w:rsid w:val="00C91D04"/>
    <w:rsid w:val="00CB2680"/>
    <w:rsid w:val="00CB590F"/>
    <w:rsid w:val="00CC4215"/>
    <w:rsid w:val="00CC4C1B"/>
    <w:rsid w:val="00D12054"/>
    <w:rsid w:val="00D36A5B"/>
    <w:rsid w:val="00D42FAB"/>
    <w:rsid w:val="00D763F5"/>
    <w:rsid w:val="00DA2518"/>
    <w:rsid w:val="00DC17B5"/>
    <w:rsid w:val="00DE49F4"/>
    <w:rsid w:val="00DF46C3"/>
    <w:rsid w:val="00DF550E"/>
    <w:rsid w:val="00E00229"/>
    <w:rsid w:val="00E167D3"/>
    <w:rsid w:val="00E43244"/>
    <w:rsid w:val="00E80F5C"/>
    <w:rsid w:val="00E835C3"/>
    <w:rsid w:val="00EC0509"/>
    <w:rsid w:val="00EC67EA"/>
    <w:rsid w:val="00EE286F"/>
    <w:rsid w:val="00F135D3"/>
    <w:rsid w:val="00F252EA"/>
    <w:rsid w:val="00F36D27"/>
    <w:rsid w:val="00F376FB"/>
    <w:rsid w:val="00F54AD6"/>
    <w:rsid w:val="00F62247"/>
    <w:rsid w:val="00F8500F"/>
    <w:rsid w:val="00F94B0D"/>
    <w:rsid w:val="00FA5D03"/>
    <w:rsid w:val="00FC42F0"/>
    <w:rsid w:val="00FD684B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A8EAA"/>
  <w15:docId w15:val="{96066D6D-156A-4354-8944-4EBEBB9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18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2518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A2518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rsid w:val="00DA2518"/>
    <w:rPr>
      <w:rFonts w:eastAsia="Times New Roman"/>
      <w:sz w:val="20"/>
      <w:szCs w:val="20"/>
      <w:lang w:val="uk-UA" w:eastAsia="uk-UA"/>
    </w:rPr>
  </w:style>
  <w:style w:type="character" w:customStyle="1" w:styleId="a4">
    <w:name w:val="Текст сноски Знак"/>
    <w:link w:val="a3"/>
    <w:uiPriority w:val="99"/>
    <w:semiHidden/>
    <w:locked/>
    <w:rsid w:val="00DA2518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m-5066026265436312690xfm98843219">
    <w:name w:val="m_-5066026265436312690xfm_98843219"/>
    <w:uiPriority w:val="99"/>
    <w:rsid w:val="00DA2518"/>
    <w:rPr>
      <w:rFonts w:cs="Times New Roman"/>
    </w:rPr>
  </w:style>
  <w:style w:type="paragraph" w:customStyle="1" w:styleId="2">
    <w:name w:val="Абзац списка2"/>
    <w:basedOn w:val="a"/>
    <w:uiPriority w:val="99"/>
    <w:rsid w:val="00573015"/>
    <w:pPr>
      <w:ind w:left="720"/>
      <w:contextualSpacing/>
    </w:pPr>
  </w:style>
  <w:style w:type="character" w:styleId="a5">
    <w:name w:val="Hyperlink"/>
    <w:uiPriority w:val="99"/>
    <w:rsid w:val="00573015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rsid w:val="00573015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820FCC"/>
    <w:rPr>
      <w:color w:val="605E5C"/>
      <w:shd w:val="clear" w:color="auto" w:fill="E1DFDD"/>
    </w:rPr>
  </w:style>
  <w:style w:type="character" w:customStyle="1" w:styleId="docdata">
    <w:name w:val="docdata"/>
    <w:aliases w:val="docy,v5,2098,baiaagaaboqcaaadbwqaaauvbaaaaaaaaaaaaaaaaaaaaaaaaaaaaaaaaaaaaaaaaaaaaaaaaaaaaaaaaaaaaaaaaaaaaaaaaaaaaaaaaaaaaaaaaaaaaaaaaaaaaaaaaaaaaaaaaaaaaaaaaaaaaaaaaaaaaaaaaaaaaaaaaaaaaaaaaaaaaaaaaaaaaaaaaaaaaaaaaaaaaaaaaaaaaaaaaaaaaaaaaaaaaaaa"/>
    <w:rsid w:val="0069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ourseanalysis.org/ada6/st43.shtml" TargetMode="External"/><Relationship Id="rId5" Type="http://schemas.openxmlformats.org/officeDocument/2006/relationships/hyperlink" Target="http://fszmk.dnu.dp.u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Хотюн Людмила Валентинівна</cp:lastModifiedBy>
  <cp:revision>44</cp:revision>
  <dcterms:created xsi:type="dcterms:W3CDTF">2021-11-18T21:56:00Z</dcterms:created>
  <dcterms:modified xsi:type="dcterms:W3CDTF">2021-11-19T00:20:00Z</dcterms:modified>
</cp:coreProperties>
</file>